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C9" w:rsidRPr="006611C7" w:rsidRDefault="00E14EC9" w:rsidP="00E14EC9">
      <w:pPr>
        <w:rPr>
          <w:b/>
        </w:rPr>
      </w:pPr>
    </w:p>
    <w:p w:rsidR="00E14EC9" w:rsidRPr="0023435F" w:rsidRDefault="00E14EC9" w:rsidP="0023435F">
      <w:pPr>
        <w:ind w:firstLine="709"/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>РОССИЙСКАЯ ФЕДЕРАЦИЯ</w:t>
      </w:r>
    </w:p>
    <w:p w:rsidR="00E14EC9" w:rsidRPr="0023435F" w:rsidRDefault="00E14EC9" w:rsidP="0023435F">
      <w:pPr>
        <w:ind w:firstLine="709"/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>АДМИНИСТРАЦИЯ  ЮЖН</w:t>
      </w:r>
      <w:proofErr w:type="gramStart"/>
      <w:r w:rsidRPr="0023435F">
        <w:rPr>
          <w:rFonts w:ascii="Arial" w:hAnsi="Arial" w:cs="Arial"/>
        </w:rPr>
        <w:t>О-</w:t>
      </w:r>
      <w:proofErr w:type="gramEnd"/>
      <w:r w:rsidRPr="0023435F">
        <w:rPr>
          <w:rFonts w:ascii="Arial" w:hAnsi="Arial" w:cs="Arial"/>
        </w:rPr>
        <w:t xml:space="preserve"> АЛЕКСАНДРОВСКОГО  СЕЛЬСОВЕТА</w:t>
      </w:r>
    </w:p>
    <w:p w:rsidR="00E14EC9" w:rsidRPr="0023435F" w:rsidRDefault="00E14EC9" w:rsidP="0023435F">
      <w:pPr>
        <w:ind w:firstLine="709"/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>ИЛАНСКОГО  РАЙОНА  КРАСНОЯРСКОГО  КРАЯ</w:t>
      </w:r>
    </w:p>
    <w:p w:rsidR="00E14EC9" w:rsidRPr="0023435F" w:rsidRDefault="00E14EC9" w:rsidP="0023435F">
      <w:pPr>
        <w:ind w:firstLine="709"/>
        <w:jc w:val="center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center"/>
        <w:rPr>
          <w:rFonts w:ascii="Arial" w:hAnsi="Arial" w:cs="Arial"/>
        </w:rPr>
      </w:pPr>
    </w:p>
    <w:p w:rsidR="00E14EC9" w:rsidRPr="0023435F" w:rsidRDefault="00E14EC9" w:rsidP="0023435F">
      <w:pPr>
        <w:pStyle w:val="1"/>
        <w:ind w:left="432" w:firstLine="709"/>
        <w:jc w:val="center"/>
        <w:rPr>
          <w:color w:val="008080"/>
          <w:sz w:val="24"/>
          <w:szCs w:val="24"/>
        </w:rPr>
      </w:pPr>
      <w:r w:rsidRPr="0023435F">
        <w:rPr>
          <w:b w:val="0"/>
          <w:sz w:val="24"/>
          <w:szCs w:val="24"/>
        </w:rPr>
        <w:t>ПОСТАНОВЛЕНИЕ</w:t>
      </w:r>
    </w:p>
    <w:p w:rsidR="00E14EC9" w:rsidRPr="0023435F" w:rsidRDefault="00E14EC9" w:rsidP="0023435F">
      <w:pPr>
        <w:ind w:firstLine="709"/>
        <w:jc w:val="both"/>
        <w:rPr>
          <w:rFonts w:ascii="Arial" w:hAnsi="Arial" w:cs="Arial"/>
          <w:color w:val="008080"/>
        </w:rPr>
      </w:pPr>
    </w:p>
    <w:tbl>
      <w:tblPr>
        <w:tblW w:w="8748" w:type="dxa"/>
        <w:tblLook w:val="01E0"/>
      </w:tblPr>
      <w:tblGrid>
        <w:gridCol w:w="2963"/>
        <w:gridCol w:w="4105"/>
        <w:gridCol w:w="1680"/>
      </w:tblGrid>
      <w:tr w:rsidR="00E14EC9" w:rsidRPr="0023435F" w:rsidTr="009070E8">
        <w:tc>
          <w:tcPr>
            <w:tcW w:w="2963" w:type="dxa"/>
          </w:tcPr>
          <w:p w:rsidR="00E14EC9" w:rsidRPr="0023435F" w:rsidRDefault="001C0318" w:rsidP="0023435F">
            <w:pPr>
              <w:suppressAutoHyphens/>
              <w:ind w:firstLine="709"/>
              <w:jc w:val="center"/>
              <w:rPr>
                <w:rFonts w:ascii="Arial" w:hAnsi="Arial" w:cs="Arial"/>
                <w:lang w:eastAsia="ar-SA"/>
              </w:rPr>
            </w:pPr>
            <w:r w:rsidRPr="0023435F">
              <w:rPr>
                <w:rFonts w:ascii="Arial" w:hAnsi="Arial" w:cs="Arial"/>
                <w:lang w:eastAsia="ar-SA"/>
              </w:rPr>
              <w:t>01.11.</w:t>
            </w:r>
            <w:r w:rsidR="00E14EC9" w:rsidRPr="0023435F">
              <w:rPr>
                <w:rFonts w:ascii="Arial" w:hAnsi="Arial" w:cs="Arial"/>
                <w:lang w:eastAsia="ar-SA"/>
              </w:rPr>
              <w:t>2021</w:t>
            </w:r>
          </w:p>
        </w:tc>
        <w:tc>
          <w:tcPr>
            <w:tcW w:w="4105" w:type="dxa"/>
          </w:tcPr>
          <w:p w:rsidR="00E14EC9" w:rsidRPr="0023435F" w:rsidRDefault="00E14EC9" w:rsidP="0023435F">
            <w:pPr>
              <w:suppressAutoHyphens/>
              <w:ind w:firstLine="709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23435F">
              <w:rPr>
                <w:rFonts w:ascii="Arial" w:hAnsi="Arial" w:cs="Arial"/>
                <w:lang w:eastAsia="ar-SA"/>
              </w:rPr>
              <w:t>с</w:t>
            </w:r>
            <w:proofErr w:type="gramEnd"/>
            <w:r w:rsidRPr="0023435F">
              <w:rPr>
                <w:rFonts w:ascii="Arial" w:hAnsi="Arial" w:cs="Arial"/>
                <w:lang w:eastAsia="ar-SA"/>
              </w:rPr>
              <w:t>. Южно - Александровка</w:t>
            </w:r>
          </w:p>
        </w:tc>
        <w:tc>
          <w:tcPr>
            <w:tcW w:w="1680" w:type="dxa"/>
          </w:tcPr>
          <w:p w:rsidR="00E14EC9" w:rsidRPr="0023435F" w:rsidRDefault="00E14EC9" w:rsidP="0023435F">
            <w:pPr>
              <w:suppressAutoHyphens/>
              <w:rPr>
                <w:rFonts w:ascii="Arial" w:hAnsi="Arial" w:cs="Arial"/>
                <w:lang w:eastAsia="ar-SA"/>
              </w:rPr>
            </w:pPr>
            <w:r w:rsidRPr="0023435F">
              <w:rPr>
                <w:rFonts w:ascii="Arial" w:hAnsi="Arial" w:cs="Arial"/>
                <w:lang w:eastAsia="ar-SA"/>
              </w:rPr>
              <w:t>№</w:t>
            </w:r>
            <w:r w:rsidR="001C0318" w:rsidRPr="0023435F">
              <w:rPr>
                <w:rFonts w:ascii="Arial" w:hAnsi="Arial" w:cs="Arial"/>
                <w:lang w:eastAsia="ar-SA"/>
              </w:rPr>
              <w:t xml:space="preserve"> </w:t>
            </w:r>
            <w:r w:rsidR="00B87136" w:rsidRPr="0023435F">
              <w:rPr>
                <w:rFonts w:ascii="Arial" w:hAnsi="Arial" w:cs="Arial"/>
                <w:lang w:eastAsia="ar-SA"/>
              </w:rPr>
              <w:t xml:space="preserve"> 69</w:t>
            </w:r>
            <w:r w:rsidR="001C0318" w:rsidRPr="0023435F"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 w:rsidR="001C0318" w:rsidRPr="0023435F">
              <w:rPr>
                <w:rFonts w:ascii="Arial" w:hAnsi="Arial" w:cs="Arial"/>
                <w:lang w:eastAsia="ar-SA"/>
              </w:rPr>
              <w:t>П</w:t>
            </w:r>
            <w:proofErr w:type="gramEnd"/>
          </w:p>
        </w:tc>
      </w:tr>
    </w:tbl>
    <w:p w:rsidR="00E14EC9" w:rsidRPr="0023435F" w:rsidRDefault="00E14EC9" w:rsidP="0023435F">
      <w:pPr>
        <w:ind w:firstLine="709"/>
        <w:jc w:val="center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  <w:r w:rsidRPr="0023435F">
        <w:rPr>
          <w:rFonts w:ascii="Arial" w:hAnsi="Arial" w:cs="Arial"/>
        </w:rPr>
        <w:t xml:space="preserve">Об утверждении Программы социально- экономического развития </w:t>
      </w:r>
      <w:proofErr w:type="gramStart"/>
      <w:r w:rsidRPr="0023435F">
        <w:rPr>
          <w:rFonts w:ascii="Arial" w:hAnsi="Arial" w:cs="Arial"/>
        </w:rPr>
        <w:t>Южно-Александровского</w:t>
      </w:r>
      <w:proofErr w:type="gramEnd"/>
      <w:r w:rsidRPr="0023435F">
        <w:rPr>
          <w:rFonts w:ascii="Arial" w:hAnsi="Arial" w:cs="Arial"/>
        </w:rPr>
        <w:t xml:space="preserve"> сельсовета Иланского района Красноярского края на 2022 – 2024 гг.</w:t>
      </w: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435F">
        <w:rPr>
          <w:rFonts w:ascii="Arial" w:hAnsi="Arial" w:cs="Arial"/>
        </w:rPr>
        <w:t xml:space="preserve">   </w:t>
      </w:r>
      <w:proofErr w:type="gramStart"/>
      <w:r w:rsidRPr="0023435F">
        <w:rPr>
          <w:rStyle w:val="a3"/>
          <w:rFonts w:ascii="Arial" w:hAnsi="Arial" w:cs="Arial"/>
        </w:rPr>
        <w:t>В соответствии со ст. 14 п. 20, 131- ФЗ « Об общих принципах организации местного самоуправления в Российской Федерации», руководствуясь ст. 7 Устава Южно-Александровского сельсовета Иланского района Красноярского края, постановлением администрации сельсовета от14.11.2014г. №59П</w:t>
      </w:r>
      <w:r w:rsidRPr="0023435F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Южно-Александровского сельсовета Иланского района, их формировании и реализации»,</w:t>
      </w:r>
      <w:proofErr w:type="gramEnd"/>
    </w:p>
    <w:p w:rsidR="00E14EC9" w:rsidRPr="0023435F" w:rsidRDefault="00E14EC9" w:rsidP="002343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4EC9" w:rsidRPr="0023435F" w:rsidRDefault="0023435F" w:rsidP="002343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14EC9" w:rsidRPr="0023435F" w:rsidRDefault="0023435F" w:rsidP="002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EC9" w:rsidRPr="0023435F">
        <w:rPr>
          <w:rFonts w:ascii="Arial" w:hAnsi="Arial" w:cs="Arial"/>
        </w:rPr>
        <w:t>Утвердить Программу социальног</w:t>
      </w:r>
      <w:proofErr w:type="gramStart"/>
      <w:r w:rsidR="00E14EC9" w:rsidRPr="0023435F">
        <w:rPr>
          <w:rFonts w:ascii="Arial" w:hAnsi="Arial" w:cs="Arial"/>
        </w:rPr>
        <w:t>о-</w:t>
      </w:r>
      <w:proofErr w:type="gramEnd"/>
      <w:r w:rsidR="00E14EC9" w:rsidRPr="0023435F">
        <w:rPr>
          <w:rFonts w:ascii="Arial" w:hAnsi="Arial" w:cs="Arial"/>
        </w:rPr>
        <w:t xml:space="preserve"> экономического развития Южно-Александровского сельсовета Иланского района Кр</w:t>
      </w:r>
      <w:r>
        <w:rPr>
          <w:rFonts w:ascii="Arial" w:hAnsi="Arial" w:cs="Arial"/>
        </w:rPr>
        <w:t xml:space="preserve">асноярского края на 2020-2024 </w:t>
      </w:r>
      <w:r w:rsidR="00E14EC9" w:rsidRPr="0023435F">
        <w:rPr>
          <w:rFonts w:ascii="Arial" w:hAnsi="Arial" w:cs="Arial"/>
        </w:rPr>
        <w:t xml:space="preserve"> согласно приложению.</w:t>
      </w:r>
    </w:p>
    <w:p w:rsidR="00E14EC9" w:rsidRPr="0023435F" w:rsidRDefault="0023435F" w:rsidP="002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14EC9" w:rsidRPr="0023435F">
        <w:rPr>
          <w:rFonts w:ascii="Arial" w:hAnsi="Arial" w:cs="Arial"/>
        </w:rPr>
        <w:t>Ответственность за реализацию Программы оставляю за собой.</w:t>
      </w:r>
    </w:p>
    <w:p w:rsidR="00E14EC9" w:rsidRPr="0023435F" w:rsidRDefault="0023435F" w:rsidP="002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14EC9" w:rsidRPr="0023435F">
        <w:rPr>
          <w:rFonts w:ascii="Arial" w:hAnsi="Arial" w:cs="Arial"/>
        </w:rPr>
        <w:t>Программа подлежит опубликованию в газете «Южанка» и размещению на сайте Иланского района.</w:t>
      </w: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jc w:val="both"/>
        <w:rPr>
          <w:rFonts w:ascii="Arial" w:hAnsi="Arial" w:cs="Arial"/>
        </w:rPr>
      </w:pPr>
      <w:r w:rsidRPr="0023435F">
        <w:rPr>
          <w:rFonts w:ascii="Arial" w:hAnsi="Arial" w:cs="Arial"/>
        </w:rPr>
        <w:t xml:space="preserve">Глава сельсовета                                              </w:t>
      </w:r>
      <w:r w:rsidR="0023435F">
        <w:rPr>
          <w:rFonts w:ascii="Arial" w:hAnsi="Arial" w:cs="Arial"/>
        </w:rPr>
        <w:t xml:space="preserve">                                          </w:t>
      </w:r>
      <w:r w:rsidRPr="0023435F">
        <w:rPr>
          <w:rFonts w:ascii="Arial" w:hAnsi="Arial" w:cs="Arial"/>
        </w:rPr>
        <w:t>С.В.Андреев</w:t>
      </w: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E14EC9" w:rsidRPr="0023435F" w:rsidRDefault="00E14EC9" w:rsidP="0023435F">
      <w:pPr>
        <w:ind w:firstLine="709"/>
        <w:jc w:val="both"/>
        <w:rPr>
          <w:rFonts w:ascii="Arial" w:hAnsi="Arial" w:cs="Arial"/>
        </w:rPr>
      </w:pPr>
    </w:p>
    <w:p w:rsidR="001C0318" w:rsidRDefault="001C0318" w:rsidP="00E14EC9"/>
    <w:p w:rsidR="001C0318" w:rsidRDefault="001C0318" w:rsidP="00E14EC9"/>
    <w:p w:rsidR="001C0318" w:rsidRDefault="001C0318" w:rsidP="00E14EC9"/>
    <w:p w:rsidR="001C0318" w:rsidRPr="0023435F" w:rsidRDefault="001C0318" w:rsidP="001C0318">
      <w:pPr>
        <w:jc w:val="right"/>
        <w:rPr>
          <w:rFonts w:ascii="Arial" w:hAnsi="Arial" w:cs="Arial"/>
        </w:rPr>
      </w:pPr>
      <w:r w:rsidRPr="0023435F">
        <w:rPr>
          <w:rFonts w:ascii="Arial" w:hAnsi="Arial" w:cs="Arial"/>
        </w:rPr>
        <w:lastRenderedPageBreak/>
        <w:t xml:space="preserve">Приложение  к   постановлению </w:t>
      </w:r>
    </w:p>
    <w:p w:rsidR="001C0318" w:rsidRPr="0023435F" w:rsidRDefault="001C0318" w:rsidP="001C0318">
      <w:pPr>
        <w:jc w:val="right"/>
        <w:rPr>
          <w:rFonts w:ascii="Arial" w:hAnsi="Arial" w:cs="Arial"/>
        </w:rPr>
      </w:pPr>
      <w:r w:rsidRPr="0023435F">
        <w:rPr>
          <w:rFonts w:ascii="Arial" w:hAnsi="Arial" w:cs="Arial"/>
        </w:rPr>
        <w:t xml:space="preserve">Главы сельсовета       </w:t>
      </w:r>
    </w:p>
    <w:p w:rsidR="001C0318" w:rsidRPr="0023435F" w:rsidRDefault="001C0318" w:rsidP="001C0318">
      <w:pPr>
        <w:jc w:val="right"/>
        <w:rPr>
          <w:rFonts w:ascii="Arial" w:hAnsi="Arial" w:cs="Arial"/>
        </w:rPr>
      </w:pPr>
      <w:r w:rsidRPr="0023435F">
        <w:rPr>
          <w:rFonts w:ascii="Arial" w:hAnsi="Arial" w:cs="Arial"/>
        </w:rPr>
        <w:t xml:space="preserve"> </w:t>
      </w:r>
    </w:p>
    <w:p w:rsidR="001C0318" w:rsidRPr="0023435F" w:rsidRDefault="001C0318" w:rsidP="001C0318">
      <w:pPr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>ПРОГНОЗ</w:t>
      </w:r>
    </w:p>
    <w:p w:rsidR="001C0318" w:rsidRPr="0023435F" w:rsidRDefault="001C0318" w:rsidP="001C0318">
      <w:pPr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 xml:space="preserve">социально-экономического развития </w:t>
      </w:r>
      <w:proofErr w:type="gramStart"/>
      <w:r w:rsidRPr="0023435F">
        <w:rPr>
          <w:rFonts w:ascii="Arial" w:hAnsi="Arial" w:cs="Arial"/>
        </w:rPr>
        <w:t>Южно-Александровского</w:t>
      </w:r>
      <w:proofErr w:type="gramEnd"/>
      <w:r w:rsidRPr="0023435F">
        <w:rPr>
          <w:rFonts w:ascii="Arial" w:hAnsi="Arial" w:cs="Arial"/>
        </w:rPr>
        <w:t xml:space="preserve"> сельсовета</w:t>
      </w:r>
    </w:p>
    <w:p w:rsidR="001C0318" w:rsidRPr="0023435F" w:rsidRDefault="001C0318" w:rsidP="001C0318">
      <w:pPr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>Иланского района Красноярского края</w:t>
      </w:r>
    </w:p>
    <w:p w:rsidR="001C0318" w:rsidRPr="0023435F" w:rsidRDefault="001C0318" w:rsidP="001C0318">
      <w:pPr>
        <w:jc w:val="center"/>
        <w:rPr>
          <w:rFonts w:ascii="Arial" w:hAnsi="Arial" w:cs="Arial"/>
        </w:rPr>
      </w:pPr>
      <w:r w:rsidRPr="0023435F">
        <w:rPr>
          <w:rFonts w:ascii="Arial" w:hAnsi="Arial" w:cs="Arial"/>
        </w:rPr>
        <w:t>на 2022 год и плановый период до 2024 года</w:t>
      </w:r>
    </w:p>
    <w:p w:rsidR="001C0318" w:rsidRDefault="001C0318" w:rsidP="001C0318">
      <w:pPr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134"/>
        <w:gridCol w:w="1134"/>
        <w:gridCol w:w="993"/>
        <w:gridCol w:w="850"/>
        <w:gridCol w:w="851"/>
      </w:tblGrid>
      <w:tr w:rsidR="001C0318" w:rsidRPr="0023435F" w:rsidTr="0023435F">
        <w:trPr>
          <w:trHeight w:val="638"/>
        </w:trPr>
        <w:tc>
          <w:tcPr>
            <w:tcW w:w="851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Единица</w:t>
            </w:r>
          </w:p>
          <w:p w:rsidR="001C0318" w:rsidRPr="0023435F" w:rsidRDefault="001C0318" w:rsidP="004D7A2E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измерения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2020 год</w:t>
            </w:r>
          </w:p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отчет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2021 год</w:t>
            </w:r>
          </w:p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ожидаемое</w:t>
            </w:r>
            <w:proofErr w:type="gramEnd"/>
          </w:p>
        </w:tc>
        <w:tc>
          <w:tcPr>
            <w:tcW w:w="993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2022 год</w:t>
            </w:r>
          </w:p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прогноз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2023 год</w:t>
            </w:r>
          </w:p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прогноз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2024 год</w:t>
            </w:r>
          </w:p>
          <w:p w:rsidR="001C0318" w:rsidRPr="0023435F" w:rsidRDefault="001C0318" w:rsidP="004D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прогноз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35F">
              <w:rPr>
                <w:rFonts w:ascii="Arial" w:hAnsi="Arial" w:cs="Arial"/>
                <w:b/>
                <w:sz w:val="20"/>
                <w:szCs w:val="20"/>
              </w:rPr>
              <w:t>I. ОБЩАЯ ХАРАКТЕРИСТИКА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1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Территория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земель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41381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41381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41381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41381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41381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земельных участков, являющаяся объектом налогообложения земельным налогом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Земли за чертой поселений сельскохозяйственного назначения - сельскохозяйственные угодья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2167,64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2167,64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2167,64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2167,64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2167,64 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сельскохозяйственных угодий, используемых землепользователями, занимающимися сельхозпроизводством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2302,84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2302,84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2302,84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2302,84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2302,84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both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сельскохозяйственных угодий, используемых гражданами, занимающимися сельхозпроизводством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164,84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164,84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164,84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164,84 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1.4.2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сельскохозяйственных угодий, используемых под пашню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162,49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162,49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162,49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162,49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162,49 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Доля фактически используемых сельскохозяйственных угодий в общей площади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80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Доля обрабатываемой пашни в общей площади пашни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Общая площадь застроенных земель в пределах границ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104,46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Общая протяженность освещенных частей улиц, проездов, набережных в пределах границ поселения  на конец периода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13,219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13,219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13,219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Общая протяженность улиц, проездов, набережных в пределах границ поселения  на конец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22,7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22,7 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Общее количество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1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лиц, замещающих выборные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Среднемесячная заработная плата лиц, замещающих выборные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60172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лиц, замещающих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Среднемесячная заработная плата лиц, замещающих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35230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Списочная численность работников органов местного самоуправления (без внешних совместителей, водителей и персонала по охране и обслуживанию зданий) в среднем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Среднемесячная заработная плата работников органов местного самоуправления (без внешних совместителей, водителей и персонала по охране и обслуживанию зданий)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19408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21780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Общая численность депутатов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Удовлетворенность населения деятельностью органов местного самоуправления, в том числе их информационной открытостью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 xml:space="preserve">% от числа </w:t>
            </w:r>
            <w:proofErr w:type="gramStart"/>
            <w:r w:rsidRPr="0023435F">
              <w:rPr>
                <w:rFonts w:ascii="Arial" w:hAnsi="Arial" w:cs="Arial"/>
                <w:i/>
                <w:iCs/>
              </w:rPr>
              <w:t>опрошенных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75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муниципальных услуг, предоставляемых органами местного самоуправления, муниципальными учреждениями в электронном виде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1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Население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моложе трудоспособного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100 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старше трудоспособного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263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262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0-14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117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0-17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177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1-6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численность постоянного населения (на начало года) в </w:t>
            </w:r>
            <w:r w:rsidRPr="0023435F">
              <w:rPr>
                <w:rFonts w:ascii="Arial" w:hAnsi="Arial" w:cs="Arial"/>
              </w:rPr>
              <w:lastRenderedPageBreak/>
              <w:t>возрасте 3-5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3.2.8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3-7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5-7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постоянного населения (на начало года)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3435F">
              <w:rPr>
                <w:rFonts w:ascii="Arial" w:hAnsi="Arial" w:cs="Arial"/>
              </w:rPr>
              <w:t>родившихся</w:t>
            </w:r>
            <w:proofErr w:type="gramEnd"/>
            <w:r w:rsidRPr="0023435F">
              <w:rPr>
                <w:rFonts w:ascii="Arial" w:hAnsi="Arial" w:cs="Arial"/>
              </w:rPr>
              <w:t xml:space="preserve"> за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3435F">
              <w:rPr>
                <w:rFonts w:ascii="Arial" w:hAnsi="Arial" w:cs="Arial"/>
              </w:rPr>
              <w:t>умерших</w:t>
            </w:r>
            <w:proofErr w:type="gramEnd"/>
            <w:r w:rsidRPr="0023435F">
              <w:rPr>
                <w:rFonts w:ascii="Arial" w:hAnsi="Arial" w:cs="Arial"/>
              </w:rPr>
              <w:t xml:space="preserve"> за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умерших за период в возрасте до 1 года, детей на 1000 родившихся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умерших за период в трудоспособном возрасте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Естественный прирост</w:t>
            </w:r>
            <w:proofErr w:type="gramStart"/>
            <w:r w:rsidRPr="0023435F">
              <w:rPr>
                <w:rFonts w:ascii="Arial" w:hAnsi="Arial" w:cs="Arial"/>
              </w:rPr>
              <w:t xml:space="preserve"> (+), </w:t>
            </w:r>
            <w:proofErr w:type="gramEnd"/>
            <w:r w:rsidRPr="0023435F">
              <w:rPr>
                <w:rFonts w:ascii="Arial" w:hAnsi="Arial" w:cs="Arial"/>
              </w:rPr>
              <w:t>убыль (-)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Коэффициент естественного прироста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прибывшего за год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выбывшего за год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Миграционный прирост (снижение)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Коэффициент миграционного прироста (снижения) населения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наличного населения (на начало 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наличного населения (на конец 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наличного населения (среднегодовая)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домохозяйств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Средний размер домохозяйств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35F">
              <w:rPr>
                <w:rFonts w:ascii="Arial" w:hAnsi="Arial" w:cs="Arial"/>
                <w:b/>
                <w:sz w:val="20"/>
                <w:szCs w:val="20"/>
              </w:rPr>
              <w:t>II. ПРОИЗВОДСТВЕННАЯ ДЕЯТЕЛЬНОСТЬ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23435F">
            <w:pPr>
              <w:ind w:firstLineChars="100" w:firstLine="241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Рынок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tabs>
                <w:tab w:val="left" w:pos="323"/>
              </w:tabs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tabs>
                <w:tab w:val="left" w:pos="323"/>
              </w:tabs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tabs>
                <w:tab w:val="left" w:pos="323"/>
              </w:tabs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tabs>
                <w:tab w:val="left" w:pos="323"/>
              </w:tabs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tabs>
                <w:tab w:val="left" w:pos="323"/>
              </w:tabs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tabs>
                <w:tab w:val="left" w:pos="323"/>
              </w:tabs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23435F">
              <w:rPr>
                <w:rFonts w:ascii="Arial" w:hAnsi="Arial" w:cs="Arial"/>
              </w:rPr>
              <w:t>занятых</w:t>
            </w:r>
            <w:proofErr w:type="gramEnd"/>
            <w:r w:rsidRPr="0023435F">
              <w:rPr>
                <w:rFonts w:ascii="Arial" w:hAnsi="Arial" w:cs="Arial"/>
              </w:rPr>
              <w:t xml:space="preserve"> в экономике (среднегодовая)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121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1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114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2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численность занятых в органах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23435F">
              <w:rPr>
                <w:rFonts w:ascii="Arial" w:hAnsi="Arial" w:cs="Arial"/>
              </w:rPr>
              <w:t>занятых</w:t>
            </w:r>
            <w:proofErr w:type="gramEnd"/>
            <w:r w:rsidRPr="0023435F">
              <w:rPr>
                <w:rFonts w:ascii="Arial" w:hAnsi="Arial" w:cs="Arial"/>
              </w:rPr>
              <w:t xml:space="preserve"> в частном секторе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br w:type="page"/>
              <w:t>4.3.2.1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занятых в крестьянских (фермерских) хозяйствах (включая наемных работников)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занятых на частных предприятиях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занятых индивидуальным трудом и по найму у отдельных граждан, включая занятых в домашнем хозяйстве производством товаров и услуг для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4.3.2.3.1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индивидуальных предпринимателей, осуществляющих деятельность без образования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3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4.3.2.4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численность занятых в домашнем хозяйстве (включая личное </w:t>
            </w:r>
            <w:r w:rsidRPr="0023435F">
              <w:rPr>
                <w:rFonts w:ascii="Arial" w:hAnsi="Arial" w:cs="Arial"/>
              </w:rPr>
              <w:lastRenderedPageBreak/>
              <w:t>подсобное хозяйство) производством товаров и услуг для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</w:tr>
      <w:tr w:rsidR="001C0318" w:rsidRPr="0023435F" w:rsidTr="0023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лиц в трудоспособном возрасте, не занятых трудовой деятельностью и учебой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</w:t>
            </w:r>
          </w:p>
        </w:tc>
      </w:tr>
      <w:tr w:rsidR="001C0318" w:rsidRPr="0023435F" w:rsidTr="0023435F">
        <w:tc>
          <w:tcPr>
            <w:tcW w:w="851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4.6</w:t>
            </w:r>
          </w:p>
        </w:tc>
        <w:tc>
          <w:tcPr>
            <w:tcW w:w="3119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Среднесписочная численность работников организаций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чел.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  17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 17</w:t>
            </w:r>
          </w:p>
        </w:tc>
        <w:tc>
          <w:tcPr>
            <w:tcW w:w="993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 17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  17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17</w:t>
            </w:r>
          </w:p>
        </w:tc>
      </w:tr>
      <w:tr w:rsidR="001C0318" w:rsidRPr="0023435F" w:rsidTr="0023435F">
        <w:trPr>
          <w:trHeight w:val="630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4.7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чел.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       6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rPr>
          <w:trHeight w:val="630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4.8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</w:tr>
      <w:tr w:rsidR="001C0318" w:rsidRPr="0023435F" w:rsidTr="0023435F">
        <w:trPr>
          <w:trHeight w:val="630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4.9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Уровень трудоустройства граждан при содействии службы занятости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4.10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Уровень трудоустройства безработных граждан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4.11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Средний период регистрируемой безработицы (на конец периода)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месяцев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4.12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Численность безработных выпускников образовательных учреждений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hideMark/>
          </w:tcPr>
          <w:p w:rsidR="001C0318" w:rsidRPr="0023435F" w:rsidRDefault="001C0318" w:rsidP="0023435F">
            <w:pPr>
              <w:ind w:firstLineChars="100" w:firstLine="241"/>
              <w:jc w:val="center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Производство товаров и услуг</w:t>
            </w: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Произведено продукции, товаров и услуг организациями всех видов собственности</w:t>
            </w:r>
          </w:p>
        </w:tc>
        <w:tc>
          <w:tcPr>
            <w:tcW w:w="850" w:type="dxa"/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Сельскохозяйственное 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организаций, занятых производством сельскохозяйственной продукции, состоящих на самостоятельном балансе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организаций, занятых производством сельскохозяйственной продукции, состоящих на самостоятельном балансе с организационной формой - крестьянские (фермерские)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личных подсобных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произведенных товаров, выполненных работ и услуг собственными силами -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82669,0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89912,0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89912,0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95633,0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108530,0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произведенных товаров, выполненных работ и услуг собственными силами - РАЗДЕЛ А-01.1: 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62939,0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62939,0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66943,0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75971,0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произведенных товаров, выполненных работ и услуг собственными силами - РАЗДЕЛ А-01.2: 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26973,0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32559,0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сельскохозяйственного производства по категориям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произведенных товаров, выполненных работ и услуг собственными силами сельскохозяйственных организаций -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23435F">
              <w:rPr>
                <w:rFonts w:ascii="Arial" w:hAnsi="Arial" w:cs="Arial"/>
              </w:rPr>
              <w:lastRenderedPageBreak/>
              <w:t>силами сельскохозяйственных организаций - РАЗДЕЛ А-01: Сельское хозяйство, охота и предоставление услуг в этих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6.4.3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Индекс производства сельскохозяйственных организаций - 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произведенных товаров, выполненных работ и услуг собственными силами крестьянских (фермерских) хозяйств -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24607,0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34685,0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Индекс производства крестьянских (фермерских) хозяйств -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115,9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произведенных товаров, выполненных работ и услуг собственными силами хозяйств населения -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65305,0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1C0318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65305,0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1C0318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66786,0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73845,0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Индекс производства продукции в хозяйствах населения - РАЗДЕЛ 03.00.09: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108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Посевные площади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8715,0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8715,0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посевные площади зерновых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8670,0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посевные площади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40.6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посевные площади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4.4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Урожайность с убранной площади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spellStart"/>
            <w:r w:rsidRPr="0023435F">
              <w:rPr>
                <w:rFonts w:ascii="Arial" w:hAnsi="Arial" w:cs="Arial"/>
              </w:rPr>
              <w:t>ц</w:t>
            </w:r>
            <w:proofErr w:type="spellEnd"/>
            <w:r w:rsidRPr="0023435F">
              <w:rPr>
                <w:rFonts w:ascii="Arial" w:hAnsi="Arial" w:cs="Arial"/>
              </w:rPr>
              <w:t>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урожайность зерновых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spellStart"/>
            <w:r w:rsidRPr="0023435F">
              <w:rPr>
                <w:rFonts w:ascii="Arial" w:hAnsi="Arial" w:cs="Arial"/>
              </w:rPr>
              <w:t>ц</w:t>
            </w:r>
            <w:proofErr w:type="spellEnd"/>
            <w:r w:rsidRPr="0023435F">
              <w:rPr>
                <w:rFonts w:ascii="Arial" w:hAnsi="Arial" w:cs="Arial"/>
              </w:rPr>
              <w:t>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урожайность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spellStart"/>
            <w:r w:rsidRPr="0023435F">
              <w:rPr>
                <w:rFonts w:ascii="Arial" w:hAnsi="Arial" w:cs="Arial"/>
              </w:rPr>
              <w:t>ц</w:t>
            </w:r>
            <w:proofErr w:type="spellEnd"/>
            <w:r w:rsidRPr="0023435F">
              <w:rPr>
                <w:rFonts w:ascii="Arial" w:hAnsi="Arial" w:cs="Arial"/>
              </w:rPr>
              <w:t>/г</w:t>
            </w:r>
            <w:r w:rsidRPr="0023435F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30</w:t>
            </w:r>
            <w:r w:rsidRPr="0023435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30</w:t>
            </w:r>
            <w:r w:rsidRPr="0023435F">
              <w:rPr>
                <w:rFonts w:ascii="Arial" w:hAnsi="Arial" w:cs="Arial"/>
              </w:rPr>
              <w:lastRenderedPageBreak/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6.7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Надой молока на одну корову (на среднегодовое поголовье)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</w:tr>
      <w:tr w:rsidR="001C0318" w:rsidRPr="0023435F" w:rsidTr="0023435F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Деятельность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малого бизнеса (юридических лиц) по состоянию на конец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доходы, уменьшенные на величину расходов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выданных патентов на право применения упрощенной системы налогообложения  на </w:t>
            </w:r>
            <w:r w:rsidRPr="0023435F">
              <w:rPr>
                <w:rFonts w:ascii="Arial" w:hAnsi="Arial" w:cs="Arial"/>
              </w:rPr>
              <w:lastRenderedPageBreak/>
              <w:t>основе патента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налогоплательщиков, представивших налоговые декларации по единому сельскохозяйственному налогу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налогоплательщиков, представивших налоговые декларации по единому налогу на вмененный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индивидуальных предпринимателей, прошедших государственную регистрацию (по состоянию на начало периода)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Среднемесячная заработная плата работников списочного состава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7.11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Среднемесячная заработная плата работников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13000,0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объектов муниципальной собственности, арендуемых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Оборот розничной торговли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28620,0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оборот розничной торговли субъектов малого предпринимательства продовольственными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14310,0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оборот розничной торговли субъектов малого предпринимательства алкогольными напитками и пивом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инвестиционных проектов по субъектам малого предпринимательства, реализованных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7.19.1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инвестиционных проектов по субъектам </w:t>
            </w:r>
            <w:r w:rsidRPr="0023435F">
              <w:rPr>
                <w:rFonts w:ascii="Arial" w:hAnsi="Arial" w:cs="Arial"/>
              </w:rPr>
              <w:lastRenderedPageBreak/>
              <w:t>малого предпринимательства, реализованных на территории МО, заявленных на краевой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предоставленных субъектам малого предпринимательства льгот по налогу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Объем предоставленных субъектам малого предпринимательства льгот по земельному налогу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Наличие градостроительной документации, упрощающей градостроительную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1(да)/ 0(нет)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Доходы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6313,9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10983,9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6369,5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6076,0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собственные доходы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829,1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821,1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8.1.1.2.1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доходы бюджета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доходы бюджета, полученные в виде безвозмездных поступлений, за </w:t>
            </w:r>
            <w:r w:rsidRPr="0023435F">
              <w:rPr>
                <w:rFonts w:ascii="Arial" w:hAnsi="Arial" w:cs="Arial"/>
              </w:rPr>
              <w:lastRenderedPageBreak/>
              <w:t>исключением субвенций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5914,6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10556,0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5583,8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5246,9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8.1.2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 xml:space="preserve">Собственные доходы местного бюджета (за исключением безвозмездных поступлений, поступлений налоговых доходов по дополнительным нормативам отчислений, установленным органам государственной власти субъекта Российской Федерации в соответствии со статьей 58 Бюджетного кодекса Российской Федерации в счет замены дотаций на выравнивание бюджетной обеспеченности муниципального образования и доходов от платных услуг, оказываемых муниципальными бюджетными учреждениями)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муниципальными бюджетными учреждениями) в общем объеме доходов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 xml:space="preserve">Доля налоговых и неналоговых доходов местного бюджета (за исключением поступлений доходов по дополнительным нормативам </w:t>
            </w:r>
            <w:r w:rsidRPr="0023435F">
              <w:rPr>
                <w:rFonts w:ascii="Arial" w:hAnsi="Arial" w:cs="Arial"/>
                <w:i/>
                <w:iCs/>
              </w:rPr>
              <w:lastRenderedPageBreak/>
              <w:t>отчислений) в общем объеме собственных доходов бюджета (без учета субвенций)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8.4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Доля расходов бюджета, формируемых в рамках программ, в общем объеме расходов бюджета, без учета субвенций на исполнение делегируемых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17,2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Доля расходов бюджета на увеличение стоимости основных средств в общем 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23435F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6369,5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6172,3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6076,0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в части бюджетных инвестиций на 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текущее содержание и ремонт объектов внешнего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469,0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дорожное хозяйство в части бюджетных инвестиций на 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552,0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жилищно-коммунальное хозяйство в части бюджетных инвестиций на 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культуру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расходы бюджета на культуру в части бюджетных инвестиций </w:t>
            </w:r>
            <w:r w:rsidRPr="0023435F">
              <w:rPr>
                <w:rFonts w:ascii="Arial" w:hAnsi="Arial" w:cs="Arial"/>
              </w:rPr>
              <w:lastRenderedPageBreak/>
              <w:t>на 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8.6.5.2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культуру в части расходов на оплату труда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содержание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4783,6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4641,1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8.6.6.1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200" w:firstLine="480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расходы бюджета на содержание работников органов местного самоуправления в расчете на одного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2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4,6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Дефицит</w:t>
            </w:r>
            <w:proofErr w:type="gramStart"/>
            <w:r w:rsidRPr="0023435F">
              <w:rPr>
                <w:rFonts w:ascii="Arial" w:hAnsi="Arial" w:cs="Arial"/>
              </w:rPr>
              <w:t xml:space="preserve"> (-), </w:t>
            </w:r>
            <w:proofErr w:type="spellStart"/>
            <w:proofErr w:type="gramEnd"/>
            <w:r w:rsidRPr="0023435F">
              <w:rPr>
                <w:rFonts w:ascii="Arial" w:hAnsi="Arial" w:cs="Arial"/>
              </w:rPr>
              <w:t>профицит</w:t>
            </w:r>
            <w:proofErr w:type="spellEnd"/>
            <w:r w:rsidRPr="0023435F">
              <w:rPr>
                <w:rFonts w:ascii="Arial" w:hAnsi="Arial" w:cs="Arial"/>
              </w:rPr>
              <w:t xml:space="preserve"> (+)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</w:t>
            </w:r>
            <w:proofErr w:type="gramStart"/>
            <w:r w:rsidRPr="0023435F">
              <w:rPr>
                <w:rFonts w:ascii="Arial" w:hAnsi="Arial" w:cs="Arial"/>
              </w:rPr>
              <w:t>.р</w:t>
            </w:r>
            <w:proofErr w:type="gramEnd"/>
            <w:r w:rsidRPr="0023435F">
              <w:rPr>
                <w:rFonts w:ascii="Arial" w:hAnsi="Arial" w:cs="Arial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-300,6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Общая площадь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тыс.кв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20,9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Число проживающих в ветхих жилых домах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Число </w:t>
            </w:r>
            <w:proofErr w:type="gramStart"/>
            <w:r w:rsidRPr="0023435F">
              <w:rPr>
                <w:rFonts w:ascii="Arial" w:hAnsi="Arial" w:cs="Arial"/>
              </w:rPr>
              <w:t>проживающих</w:t>
            </w:r>
            <w:proofErr w:type="gramEnd"/>
            <w:r w:rsidRPr="0023435F">
              <w:rPr>
                <w:rFonts w:ascii="Arial" w:hAnsi="Arial" w:cs="Arial"/>
              </w:rPr>
              <w:t xml:space="preserve"> а аварийных жилых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Переселено из ветхих и аварийных жилых ломов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Число источников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4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из них мощностью до 3 Гкал/час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Протяженность тепловых сетей в двухтрубном исчислении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в том числе, </w:t>
            </w:r>
            <w:proofErr w:type="gramStart"/>
            <w:r w:rsidRPr="0023435F">
              <w:rPr>
                <w:rFonts w:ascii="Arial" w:hAnsi="Arial" w:cs="Arial"/>
              </w:rPr>
              <w:t>нуждающихся</w:t>
            </w:r>
            <w:proofErr w:type="gramEnd"/>
            <w:r w:rsidRPr="0023435F">
              <w:rPr>
                <w:rFonts w:ascii="Arial" w:hAnsi="Arial" w:cs="Arial"/>
              </w:rPr>
              <w:t xml:space="preserve"> в замене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протяженность тепловых сетей, которые были заменены и отремонтированы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Одиночное протяжение уличной водопроводной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10000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в том числе, нуждающейся в замене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9900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9.7.2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100 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Одиночное протяжение уличной канализационной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в том числе, нуждающейся в замене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Торговля и 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торгового зала 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специализированные продовольственные 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торгового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специализированные непродовольственные 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торгового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10.1.4.1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торгового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павильоны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торгового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палатки, киоски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аптеки и аптечные 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торгового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аптечные киоски и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общедоступные столовые, закусочные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в них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зала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столовые учебных заведений,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в них мест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60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зала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80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рестораны, кафе, бары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в них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площадь зала обслуживания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автозаправочных 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Спортивные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Число спортивных сооружений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3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Плоскостные спортивные</w:t>
            </w:r>
            <w:proofErr w:type="gramEnd"/>
            <w:r w:rsidRPr="0023435F">
              <w:rPr>
                <w:rFonts w:ascii="Arial" w:hAnsi="Arial" w:cs="Arial"/>
              </w:rPr>
              <w:t xml:space="preserve">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91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2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Услуги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по ремонту, окраске и пошиву обуви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организаций бытового обслуживания населения, оказывающих услуги по ремонту и пошиву швейных, меховых и кожаных изделий, головных уборов и изделий текстильной галантереи, ремонту, пошиву и вязанию трикотажных </w:t>
            </w:r>
            <w:r w:rsidRPr="0023435F">
              <w:rPr>
                <w:rFonts w:ascii="Arial" w:hAnsi="Arial" w:cs="Arial"/>
              </w:rPr>
              <w:lastRenderedPageBreak/>
              <w:t>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по ремонту и техническому обслуживанию бытовой радиоэлектронной аппаратуры, бытовых машин и приборов, ремонту и изготовлению металлоизделий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по изготовлению и ремонту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по химической чистке и крашению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прачечных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по ремонту и строительству жилья и других построек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</w:t>
            </w:r>
            <w:r w:rsidR="0023435F">
              <w:rPr>
                <w:rFonts w:ascii="Arial" w:hAnsi="Arial" w:cs="Arial"/>
              </w:rPr>
              <w:t>.1</w:t>
            </w:r>
            <w:r w:rsidRPr="0023435F"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бань и душевых (саун)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08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12.1.1</w:t>
            </w:r>
            <w:r w:rsidRPr="0023435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 xml:space="preserve">количество </w:t>
            </w:r>
            <w:r w:rsidRPr="0023435F">
              <w:rPr>
                <w:rFonts w:ascii="Arial" w:hAnsi="Arial" w:cs="Arial"/>
              </w:rPr>
              <w:lastRenderedPageBreak/>
              <w:t>организаций бытового обслуживания населения, оказывающих услуги парикмахерских (салонов красоты)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08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12.1.11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услуги фотоателье, фот</w:t>
            </w:r>
            <w:proofErr w:type="gramStart"/>
            <w:r w:rsidRPr="0023435F">
              <w:rPr>
                <w:rFonts w:ascii="Arial" w:hAnsi="Arial" w:cs="Arial"/>
              </w:rPr>
              <w:t>о-</w:t>
            </w:r>
            <w:proofErr w:type="gramEnd"/>
            <w:r w:rsidRPr="0023435F">
              <w:rPr>
                <w:rFonts w:ascii="Arial" w:hAnsi="Arial" w:cs="Arial"/>
              </w:rPr>
              <w:t xml:space="preserve"> и </w:t>
            </w:r>
            <w:proofErr w:type="spellStart"/>
            <w:r w:rsidRPr="0023435F">
              <w:rPr>
                <w:rFonts w:ascii="Arial" w:hAnsi="Arial" w:cs="Arial"/>
              </w:rPr>
              <w:t>кинолабораторий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08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12.1.12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ритуальные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12.1.13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организаций бытового обслуживания населения, оказывающих прочие услуги бытового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по  ремонту, окраске и пошиву обуви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по ремонту и пошиву швейных, меховых и кожаных  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количество приемных пунктов бытового обслуживания, </w:t>
            </w:r>
            <w:r w:rsidRPr="0023435F">
              <w:rPr>
                <w:rFonts w:ascii="Arial" w:hAnsi="Arial" w:cs="Arial"/>
              </w:rPr>
              <w:lastRenderedPageBreak/>
              <w:t>принимающих заказы от населения на оказание услуг по ремонту и техническому обслуживанию бытовой радиоэлектронной аппаратуры, бытовых машин и  приборов и изготовление металлоизделий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12.2.4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по изготовлению и ремонту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по химической чистке и крашению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прачечных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по ремонту и строительству жилья и других построек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услуг фотоателье, фот</w:t>
            </w:r>
            <w:proofErr w:type="gramStart"/>
            <w:r w:rsidRPr="0023435F">
              <w:rPr>
                <w:rFonts w:ascii="Arial" w:hAnsi="Arial" w:cs="Arial"/>
              </w:rPr>
              <w:t>о-</w:t>
            </w:r>
            <w:proofErr w:type="gramEnd"/>
            <w:r w:rsidRPr="0023435F">
              <w:rPr>
                <w:rFonts w:ascii="Arial" w:hAnsi="Arial" w:cs="Arial"/>
              </w:rPr>
              <w:t xml:space="preserve"> и </w:t>
            </w:r>
            <w:proofErr w:type="spellStart"/>
            <w:r w:rsidRPr="0023435F">
              <w:rPr>
                <w:rFonts w:ascii="Arial" w:hAnsi="Arial" w:cs="Arial"/>
              </w:rPr>
              <w:t>кинолабораторий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приемных пунктов бытового обслуживания, принимающих заказы от населения на оказание ритуальных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ind w:right="-108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12.2.1</w:t>
            </w:r>
            <w:r w:rsidRPr="0023435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 xml:space="preserve">количество приемных </w:t>
            </w:r>
            <w:r w:rsidRPr="0023435F">
              <w:rPr>
                <w:rFonts w:ascii="Arial" w:hAnsi="Arial" w:cs="Arial"/>
              </w:rPr>
              <w:lastRenderedPageBreak/>
              <w:t>пунктов бытового обслуживания, принимающих заказы от населения на оказание прочих услуг бытового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lastRenderedPageBreak/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Установленная мощность в 8-часовую смену организаций химчистки и крашения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кг</w:t>
            </w:r>
            <w:proofErr w:type="gramEnd"/>
            <w:r w:rsidRPr="0023435F">
              <w:rPr>
                <w:rFonts w:ascii="Arial" w:hAnsi="Arial" w:cs="Arial"/>
              </w:rPr>
              <w:t xml:space="preserve"> вещей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Установленная мощность в 8-часовую смену прачечных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proofErr w:type="gramStart"/>
            <w:r w:rsidRPr="0023435F">
              <w:rPr>
                <w:rFonts w:ascii="Arial" w:hAnsi="Arial" w:cs="Arial"/>
              </w:rPr>
              <w:t>кг</w:t>
            </w:r>
            <w:proofErr w:type="gramEnd"/>
            <w:r w:rsidRPr="0023435F">
              <w:rPr>
                <w:rFonts w:ascii="Arial" w:hAnsi="Arial" w:cs="Arial"/>
              </w:rPr>
              <w:t xml:space="preserve"> сухого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Единовременная вместимость бань и душевых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Количество кресел в парикмахерских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Инвестиции в основной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Инвестиции в основной капитал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Ввод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  <w:r w:rsidRPr="0023435F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в том числе, индивидуальных, за счет средств застройщиков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кв</w:t>
            </w:r>
            <w:proofErr w:type="gramStart"/>
            <w:r w:rsidRPr="0023435F">
              <w:rPr>
                <w:rFonts w:ascii="Arial" w:hAnsi="Arial" w:cs="Arial"/>
              </w:rPr>
              <w:t>.м</w:t>
            </w:r>
            <w:proofErr w:type="gramEnd"/>
            <w:r w:rsidRPr="0023435F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Муниципальные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Число заявителей, обратившихся за получением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 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720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Число заявителей, обратившихся за получением муниципальных услуг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15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jc w:val="center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1"/>
              <w:outlineLvl w:val="0"/>
              <w:rPr>
                <w:rFonts w:ascii="Arial" w:hAnsi="Arial" w:cs="Arial"/>
                <w:b/>
                <w:i/>
              </w:rPr>
            </w:pPr>
            <w:r w:rsidRPr="0023435F">
              <w:rPr>
                <w:rFonts w:ascii="Arial" w:hAnsi="Arial" w:cs="Arial"/>
                <w:b/>
                <w:i/>
              </w:rPr>
              <w:t>Уровень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Денежные доходы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10000,0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 xml:space="preserve">Среднедушевые </w:t>
            </w:r>
            <w:r w:rsidRPr="0023435F">
              <w:rPr>
                <w:rFonts w:ascii="Arial" w:hAnsi="Arial" w:cs="Arial"/>
              </w:rPr>
              <w:lastRenderedPageBreak/>
              <w:t>денежные доходы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  <w:r w:rsidRPr="0023435F">
              <w:rPr>
                <w:rFonts w:ascii="Arial" w:hAnsi="Arial" w:cs="Arial"/>
              </w:rPr>
              <w:t>7500</w:t>
            </w:r>
          </w:p>
        </w:tc>
      </w:tr>
      <w:tr w:rsidR="001C0318" w:rsidRPr="0023435F" w:rsidTr="0023435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23435F">
            <w:pPr>
              <w:ind w:firstLineChars="100" w:firstLine="24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8" w:rsidRPr="0023435F" w:rsidRDefault="001C0318" w:rsidP="004D7A2E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1C0318" w:rsidRPr="00E56872" w:rsidRDefault="001C0318" w:rsidP="001C0318">
      <w:pPr>
        <w:ind w:firstLineChars="100" w:firstLine="240"/>
        <w:outlineLvl w:val="0"/>
      </w:pPr>
    </w:p>
    <w:p w:rsidR="001C0318" w:rsidRPr="00E56872" w:rsidRDefault="001C0318" w:rsidP="001C0318">
      <w:pPr>
        <w:jc w:val="center"/>
      </w:pPr>
    </w:p>
    <w:p w:rsidR="008A7E8A" w:rsidRDefault="008A7E8A"/>
    <w:sectPr w:rsidR="008A7E8A" w:rsidSect="0023435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A773586"/>
    <w:multiLevelType w:val="hybridMultilevel"/>
    <w:tmpl w:val="5AF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E1D3E"/>
    <w:multiLevelType w:val="hybridMultilevel"/>
    <w:tmpl w:val="CB5635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0CF0111"/>
    <w:multiLevelType w:val="hybridMultilevel"/>
    <w:tmpl w:val="05F00402"/>
    <w:lvl w:ilvl="0" w:tplc="46CA1F5A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4">
    <w:nsid w:val="11662B3F"/>
    <w:multiLevelType w:val="hybridMultilevel"/>
    <w:tmpl w:val="8DBA7F12"/>
    <w:lvl w:ilvl="0" w:tplc="6C7A1BBC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5">
    <w:nsid w:val="19E77B08"/>
    <w:multiLevelType w:val="multilevel"/>
    <w:tmpl w:val="5DFABB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ascii="Times New Roman" w:hAnsi="Times New Roman" w:cs="Times New Roman" w:hint="default"/>
      </w:rPr>
    </w:lvl>
  </w:abstractNum>
  <w:abstractNum w:abstractNumId="6">
    <w:nsid w:val="1C1804DB"/>
    <w:multiLevelType w:val="multilevel"/>
    <w:tmpl w:val="EE806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ascii="Times New Roman" w:hAnsi="Times New Roman" w:cs="Times New Roman" w:hint="default"/>
      </w:rPr>
    </w:lvl>
  </w:abstractNum>
  <w:abstractNum w:abstractNumId="7">
    <w:nsid w:val="21D10545"/>
    <w:multiLevelType w:val="hybridMultilevel"/>
    <w:tmpl w:val="288860BE"/>
    <w:lvl w:ilvl="0" w:tplc="CC321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1757759"/>
    <w:multiLevelType w:val="hybridMultilevel"/>
    <w:tmpl w:val="2FB0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6463F00"/>
    <w:multiLevelType w:val="hybridMultilevel"/>
    <w:tmpl w:val="71844198"/>
    <w:lvl w:ilvl="0" w:tplc="BF3E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46F16E1"/>
    <w:multiLevelType w:val="hybridMultilevel"/>
    <w:tmpl w:val="5202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4EC9"/>
    <w:rsid w:val="000A14A4"/>
    <w:rsid w:val="001C0318"/>
    <w:rsid w:val="0023435F"/>
    <w:rsid w:val="003D4A1F"/>
    <w:rsid w:val="00626CE1"/>
    <w:rsid w:val="008A7E8A"/>
    <w:rsid w:val="00931FEC"/>
    <w:rsid w:val="00933D7A"/>
    <w:rsid w:val="00983DAB"/>
    <w:rsid w:val="00B87136"/>
    <w:rsid w:val="00BE0869"/>
    <w:rsid w:val="00DB5DFC"/>
    <w:rsid w:val="00E14EC9"/>
    <w:rsid w:val="00E97C31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318"/>
    <w:pPr>
      <w:keepNext/>
      <w:keepLines/>
      <w:suppressAutoHyphens/>
      <w:spacing w:before="200"/>
      <w:outlineLvl w:val="1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C0318"/>
    <w:pPr>
      <w:keepNext/>
      <w:keepLines/>
      <w:suppressAutoHyphens/>
      <w:spacing w:before="200"/>
      <w:outlineLvl w:val="3"/>
    </w:pPr>
    <w:rPr>
      <w:rFonts w:ascii="Cambria" w:hAnsi="Cambria" w:cs="Cambria"/>
      <w:b/>
      <w:bCs/>
      <w:i/>
      <w:i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C0318"/>
    <w:pPr>
      <w:keepNext/>
      <w:keepLines/>
      <w:suppressAutoHyphens/>
      <w:spacing w:before="200"/>
      <w:outlineLvl w:val="4"/>
    </w:pPr>
    <w:rPr>
      <w:rFonts w:ascii="Cambria" w:hAnsi="Cambria" w:cs="Cambria"/>
      <w:color w:val="243F6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4E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E14EC9"/>
    <w:rPr>
      <w:rFonts w:ascii="Lucida Sans Unicode" w:hAnsi="Lucida Sans Unicode"/>
      <w:shd w:val="clear" w:color="auto" w:fill="FFFFFF"/>
    </w:rPr>
  </w:style>
  <w:style w:type="paragraph" w:styleId="a4">
    <w:name w:val="Body Text"/>
    <w:basedOn w:val="a"/>
    <w:link w:val="a3"/>
    <w:uiPriority w:val="99"/>
    <w:rsid w:val="00E14EC9"/>
    <w:pPr>
      <w:widowControl w:val="0"/>
      <w:shd w:val="clear" w:color="auto" w:fill="FFFFFF"/>
      <w:spacing w:after="240" w:line="278" w:lineRule="exact"/>
      <w:jc w:val="center"/>
    </w:pPr>
    <w:rPr>
      <w:rFonts w:ascii="Lucida Sans Unicode" w:eastAsiaTheme="minorHAnsi" w:hAnsi="Lucida Sans Unicode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1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031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C0318"/>
    <w:rPr>
      <w:rFonts w:ascii="Cambria" w:eastAsia="Times New Roman" w:hAnsi="Cambria" w:cs="Cambria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C0318"/>
    <w:rPr>
      <w:rFonts w:ascii="Cambria" w:eastAsia="Times New Roman" w:hAnsi="Cambria" w:cs="Cambria"/>
      <w:color w:val="243F60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1C0318"/>
    <w:pPr>
      <w:suppressAutoHyphens/>
      <w:ind w:firstLine="935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03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1C0318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C0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 (веб)3"/>
    <w:basedOn w:val="a"/>
    <w:uiPriority w:val="99"/>
    <w:rsid w:val="001C0318"/>
    <w:pPr>
      <w:spacing w:before="75" w:after="75"/>
    </w:pPr>
    <w:rPr>
      <w:rFonts w:ascii="Times" w:hAnsi="Times" w:cs="Times"/>
      <w:sz w:val="23"/>
      <w:szCs w:val="23"/>
    </w:rPr>
  </w:style>
  <w:style w:type="paragraph" w:styleId="a8">
    <w:name w:val="Normal (Web)"/>
    <w:basedOn w:val="a"/>
    <w:uiPriority w:val="99"/>
    <w:rsid w:val="001C0318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1C03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C03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C03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C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3987</Words>
  <Characters>22730</Characters>
  <Application>Microsoft Office Word</Application>
  <DocSecurity>0</DocSecurity>
  <Lines>189</Lines>
  <Paragraphs>53</Paragraphs>
  <ScaleCrop>false</ScaleCrop>
  <Company>Microsoft</Company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2021-11-26T06:51:00Z</cp:lastPrinted>
  <dcterms:created xsi:type="dcterms:W3CDTF">2021-11-15T06:19:00Z</dcterms:created>
  <dcterms:modified xsi:type="dcterms:W3CDTF">2021-11-26T06:51:00Z</dcterms:modified>
</cp:coreProperties>
</file>