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D9" w:rsidRPr="00AF7B9E" w:rsidRDefault="00F03DD9" w:rsidP="00F03D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F03DD9" w:rsidRPr="00AF7B9E" w:rsidRDefault="00F03DD9" w:rsidP="00F03D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>КРАСНОЯРСКИЙ КРАЙ ИЛАНСКИЙ РАЙОН</w:t>
      </w:r>
      <w:r w:rsidRPr="00AF7B9E">
        <w:rPr>
          <w:rFonts w:ascii="Arial" w:eastAsia="Times New Roman" w:hAnsi="Arial" w:cs="Arial"/>
          <w:sz w:val="24"/>
          <w:szCs w:val="24"/>
        </w:rPr>
        <w:br/>
        <w:t>ЮЖНО - АЛЕКСАНДРОВСКИЙ  СЕЛЬСКИЙ СОВЕТ ДЕПУТАТОВ</w:t>
      </w:r>
    </w:p>
    <w:p w:rsidR="00F03DD9" w:rsidRPr="00AF7B9E" w:rsidRDefault="00F03DD9" w:rsidP="00F03D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3DD9" w:rsidRPr="00AF7B9E" w:rsidRDefault="00F03DD9" w:rsidP="00F03D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F03DD9" w:rsidRPr="00AF7B9E" w:rsidRDefault="00F03DD9" w:rsidP="00F03D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3DD9" w:rsidRPr="00AF7B9E" w:rsidRDefault="00F03DD9" w:rsidP="00F03D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27.11.2020                        с. </w:t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Южно-Александровка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                           № 04-08Р</w:t>
      </w:r>
    </w:p>
    <w:p w:rsidR="00F03DD9" w:rsidRPr="00AF7B9E" w:rsidRDefault="00F03DD9" w:rsidP="00F03D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     О внесении изменений и дополнений в решение Южно-Александровского сельского Совета депутатов от 23.12.2019 № 44-117Р «Об утверждении бюджета Южно – Александровского сельсовета Иланского района Красноярского края </w:t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03DD9" w:rsidRPr="00AF7B9E" w:rsidRDefault="00F03DD9" w:rsidP="00F03D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>на 2020 год и плановый период 2021 - 2022годов»</w:t>
      </w:r>
    </w:p>
    <w:p w:rsidR="00F03DD9" w:rsidRPr="00AF7B9E" w:rsidRDefault="00F03DD9" w:rsidP="00F03D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>Руководствуясь ст.191 Бюджетного кодекса РФ, ст.ст.24,36  решения Южно-Александровского сельского Совета депутатов от 25.02.2015г. №61-155Р «Об утверждении Положения о бюджетном процессе в Южно-Александровском сельсовете Иланского района Красноярского края</w:t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»(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в редакции решения №7-22Р от 03.03.2016г.),  статьями 51, 53 Устава Южно-Александровского сельсовета Иланского района Красноярского края Южно-Александровский сельский Совет депутатов </w:t>
      </w:r>
    </w:p>
    <w:p w:rsidR="00F03DD9" w:rsidRPr="00AF7B9E" w:rsidRDefault="00F03DD9" w:rsidP="00F03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03DD9" w:rsidRPr="00AF7B9E" w:rsidRDefault="00F03DD9" w:rsidP="00F03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Pr="00AF7B9E">
        <w:rPr>
          <w:rFonts w:ascii="Arial" w:eastAsia="Times New Roman" w:hAnsi="Arial" w:cs="Arial"/>
          <w:b/>
          <w:sz w:val="24"/>
          <w:szCs w:val="24"/>
        </w:rPr>
        <w:t xml:space="preserve">РЕШИЛ:                                             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        1. </w:t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Внести в решение Южно-Александровского сельского Совета депутатов от 23.12.2019 № 44-117Р «Об утверждении бюджета Южно – Александровского сельсовета Иланского района Красноярского края на 2020 год и плановый период 2021-2022 годов» (с изменениями и дополнениями внесенными решением от 19.02.2020 №45-120Р; от 29.04.2020 №48-130Р; от 11.06.2020 от № 49-131Р; от 27.08.2020 № 51-134Р;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от 11.09.2020 № 52-138Р) следующие изменения и дополнения: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ab/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        1.1. В пункте 1 статьи 1: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подпункте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1 цифры «6142,3» заменить цифрами «6315,0»,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подпункте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2 цифры «6272,7» заменить цифрами «6445,4»;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                   1.2. Приложения 1, 2, 3, 4, 5, 7, изложить в новой редакции </w:t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согласно приложений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1, 2, 3, 4, 5, 6 к настоящему решению.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         2. Контроль за выполнением настоящего решения возложить на председателя ревизионной комиссии </w:t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сельского Совета депутатов Новикова О.И.</w:t>
      </w:r>
    </w:p>
    <w:p w:rsidR="00F03DD9" w:rsidRPr="00AF7B9E" w:rsidRDefault="00F03DD9" w:rsidP="00F03D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ab/>
        <w:t xml:space="preserve"> 3. Настоящее решение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</w:t>
      </w:r>
      <w:proofErr w:type="gramStart"/>
      <w:r w:rsidRPr="00AF7B9E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Pr="00AF7B9E">
        <w:rPr>
          <w:rFonts w:ascii="Arial" w:eastAsia="Times New Roman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F03DD9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Председатель сельского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AF7B9E">
        <w:rPr>
          <w:rFonts w:ascii="Arial" w:eastAsia="Times New Roman" w:hAnsi="Arial" w:cs="Arial"/>
          <w:sz w:val="24"/>
          <w:szCs w:val="24"/>
        </w:rPr>
        <w:t xml:space="preserve"> Глава сельсовета   Совета депутатов            </w:t>
      </w:r>
    </w:p>
    <w:p w:rsidR="00F03DD9" w:rsidRPr="00AF7B9E" w:rsidRDefault="00F03DD9" w:rsidP="00F03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E">
        <w:rPr>
          <w:rFonts w:ascii="Arial" w:eastAsia="Times New Roman" w:hAnsi="Arial" w:cs="Arial"/>
          <w:sz w:val="24"/>
          <w:szCs w:val="24"/>
        </w:rPr>
        <w:t xml:space="preserve">                                             В.П.Прокопцов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AF7B9E">
        <w:rPr>
          <w:rFonts w:ascii="Arial" w:eastAsia="Times New Roman" w:hAnsi="Arial" w:cs="Arial"/>
          <w:sz w:val="24"/>
          <w:szCs w:val="24"/>
        </w:rPr>
        <w:t>С.В.Андреев</w:t>
      </w:r>
    </w:p>
    <w:p w:rsidR="00F03DD9" w:rsidRDefault="00F03DD9" w:rsidP="00F03DD9">
      <w:pPr>
        <w:spacing w:after="0" w:line="240" w:lineRule="auto"/>
      </w:pPr>
    </w:p>
    <w:p w:rsidR="00F03DD9" w:rsidRDefault="00F03DD9" w:rsidP="00F03DD9">
      <w:pPr>
        <w:spacing w:after="0" w:line="240" w:lineRule="auto"/>
      </w:pPr>
    </w:p>
    <w:p w:rsidR="00F03DD9" w:rsidRDefault="00F03DD9" w:rsidP="00F03DD9">
      <w:pPr>
        <w:spacing w:after="0" w:line="240" w:lineRule="auto"/>
      </w:pPr>
    </w:p>
    <w:p w:rsidR="00F03DD9" w:rsidRDefault="00F03DD9" w:rsidP="00F03DD9">
      <w:pPr>
        <w:spacing w:after="0" w:line="240" w:lineRule="auto"/>
      </w:pPr>
    </w:p>
    <w:p w:rsidR="00F03DD9" w:rsidRDefault="00F03DD9" w:rsidP="00F03DD9">
      <w:pPr>
        <w:spacing w:after="0" w:line="240" w:lineRule="auto"/>
        <w:sectPr w:rsidR="00F03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74" w:type="dxa"/>
        <w:tblInd w:w="93" w:type="dxa"/>
        <w:tblLayout w:type="fixed"/>
        <w:tblLook w:val="04A0"/>
      </w:tblPr>
      <w:tblGrid>
        <w:gridCol w:w="951"/>
        <w:gridCol w:w="3688"/>
        <w:gridCol w:w="6711"/>
        <w:gridCol w:w="1136"/>
        <w:gridCol w:w="1132"/>
        <w:gridCol w:w="147"/>
        <w:gridCol w:w="1644"/>
        <w:gridCol w:w="582"/>
        <w:gridCol w:w="383"/>
      </w:tblGrid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Южно-Александровского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сельского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от 27.11.2020г.  №04-08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Южно-Александровского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сельского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от 11.09.2020г.  №52-138 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Южно-Александровского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сельского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от 27.08.2020г.  №51-134 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Южно-Александровского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сельского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от 11.06.2020г.  № 49-131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Южно-Александровского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сельского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от 29.04.2020г.  № 48-130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Южно-Александровского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сельского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от 19.02.2020г.  №45-120Р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Южно-Александровского </w:t>
            </w:r>
            <w:proofErr w:type="gramStart"/>
            <w:r w:rsidRPr="00F03DD9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сельского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3DD9" w:rsidRPr="00F03DD9" w:rsidTr="00F03DD9">
        <w:trPr>
          <w:gridAfter w:val="1"/>
          <w:wAfter w:w="383" w:type="dxa"/>
          <w:trHeight w:val="37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F03DD9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3DD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 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03DD9" w:rsidRPr="001327BA" w:rsidTr="00F03DD9">
        <w:trPr>
          <w:gridAfter w:val="1"/>
          <w:wAfter w:w="383" w:type="dxa"/>
          <w:trHeight w:val="4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23.12.2019г.  №44-117Р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gridAfter w:val="1"/>
          <w:wAfter w:w="383" w:type="dxa"/>
          <w:trHeight w:val="1275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финансирования дефицита бюджета сельсовета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2020 год и плановый период 2021-2022 годов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6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gridAfter w:val="1"/>
          <w:wAfter w:w="383" w:type="dxa"/>
          <w:trHeight w:val="49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6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финансирования дефицитов бюджетов Российской Федерации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14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360"/>
        </w:trPr>
        <w:tc>
          <w:tcPr>
            <w:tcW w:w="1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018-Администрация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Иланского района Красноярского края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018 01 00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130,4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018 01 05 00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130,4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018 01 05 00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-6315,00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######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018 01 05 02 00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-6315,00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######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018 01 05 02 01 00 0000 510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-6315,00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######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018 01 05 02 01 10 0000 510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-6315,00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######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018 01 05 00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6445,40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5209,00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018 01 05 02 00 </w:t>
            </w:r>
            <w:proofErr w:type="spell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6445,40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5209,00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018 01 05 02 01 00 0000 610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6445,40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5209,00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F03DD9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018 01 05 02 01 10 0000 610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6445,40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9543,17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5209,00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3DD9" w:rsidRPr="001327BA" w:rsidRDefault="00F03DD9" w:rsidP="00F03D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765" w:type="dxa"/>
        <w:tblInd w:w="93" w:type="dxa"/>
        <w:tblLayout w:type="fixed"/>
        <w:tblLook w:val="04A0"/>
      </w:tblPr>
      <w:tblGrid>
        <w:gridCol w:w="551"/>
        <w:gridCol w:w="361"/>
        <w:gridCol w:w="250"/>
        <w:gridCol w:w="478"/>
        <w:gridCol w:w="439"/>
        <w:gridCol w:w="442"/>
        <w:gridCol w:w="550"/>
        <w:gridCol w:w="439"/>
        <w:gridCol w:w="333"/>
        <w:gridCol w:w="328"/>
        <w:gridCol w:w="550"/>
        <w:gridCol w:w="11"/>
        <w:gridCol w:w="987"/>
        <w:gridCol w:w="812"/>
        <w:gridCol w:w="572"/>
        <w:gridCol w:w="725"/>
        <w:gridCol w:w="169"/>
        <w:gridCol w:w="236"/>
        <w:gridCol w:w="939"/>
        <w:gridCol w:w="939"/>
        <w:gridCol w:w="1528"/>
        <w:gridCol w:w="236"/>
        <w:gridCol w:w="1890"/>
      </w:tblGrid>
      <w:tr w:rsidR="00F03DD9" w:rsidRPr="001327BA" w:rsidTr="00EB2999">
        <w:trPr>
          <w:gridAfter w:val="1"/>
          <w:wAfter w:w="1890" w:type="dxa"/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 27.11.2020г. №04-08Р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 11.09.2020г. №52-138Р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 27.08.2020г. №51-134Р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 11.06.2020г. №49-131Р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 29.04.2020г. №48-130Р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03DD9" w:rsidRPr="001327BA" w:rsidTr="00EB2999">
        <w:trPr>
          <w:gridAfter w:val="1"/>
          <w:wAfter w:w="1890" w:type="dxa"/>
          <w:trHeight w:val="67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№2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 19.02.2020г. №45-120Р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7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 №4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от  23.12.2019г. №44-117Р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сельсовета на 2020год и плановый период 2021-2022годов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3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кода классификации доходов бюджета</w:t>
            </w:r>
            <w:proofErr w:type="gramEnd"/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2020год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 2021год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 2022год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3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7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аналитеческой групы подходов</w:t>
            </w: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,д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0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которых исчисление и уплата налога  осущнствляется со статьми 227, 227,1 и 228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221,9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214,2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221,9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0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102,3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)к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арбюраторных(инжекторных) двинателей, подлежащие распределению между бюджетами субъектов Российской Федерации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133,2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0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-12,7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-14,1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-13,5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применяется к объектам налогообложения,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Земельный налог, с огранизаций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Земельный налог, с физических лий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0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должнлстными лицами органов местного самоуправления, уполномоченными  в соответствии с законодательными актами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Федерациина совершение ноториальных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государственой  и </w:t>
            </w: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5914,6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9129,87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5914,6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9129,87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3360,9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2867,3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2867,3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Дотации бюджетам   сельских поселений на выравнивание 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1214,2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1150,0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2146,7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1717,3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1717,3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 и муниципальнх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94,97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90,77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 передаваемых полномочий  субъектов 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 и муниципальнх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4799,3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1389,4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содержание автомобильных дорог общего пользования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значения, за счет средств дорожного фонда Красноярского края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2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270,6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7749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проектов по решению вопросов местного значения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1368,3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11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Межбюджетные трансферты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ередаваемые бюджетам сельских поселений из бюджетов муниципальных районов  на осуществление части полномочий по решениювопросов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Прочие  межбюджетные трансферты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ередаваемые бюджетам сельских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1368,3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 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40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9543,17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3DD9" w:rsidRPr="001327BA" w:rsidTr="00EB2999">
        <w:trPr>
          <w:gridAfter w:val="1"/>
          <w:wAfter w:w="1890" w:type="dxa"/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7BA" w:rsidRPr="001327BA" w:rsidRDefault="001327BA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D9" w:rsidRPr="001327BA" w:rsidRDefault="00F03DD9" w:rsidP="00F03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11.06.2020  №49-131Р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</w:tr>
      <w:tr w:rsidR="001327BA" w:rsidRPr="001327BA" w:rsidTr="00EB2999">
        <w:trPr>
          <w:trHeight w:val="34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</w:tr>
      <w:tr w:rsidR="001327BA" w:rsidRPr="001327BA" w:rsidTr="00EB2999">
        <w:trPr>
          <w:trHeight w:val="27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23.12.2019 г. №44-117Р</w:t>
            </w:r>
          </w:p>
        </w:tc>
      </w:tr>
      <w:tr w:rsidR="001327BA" w:rsidRPr="001327BA" w:rsidTr="00EB2999">
        <w:trPr>
          <w:trHeight w:val="28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EB2999">
        <w:trPr>
          <w:trHeight w:val="27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EB2999">
        <w:trPr>
          <w:trHeight w:val="675"/>
        </w:trPr>
        <w:tc>
          <w:tcPr>
            <w:tcW w:w="137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администраторов доходов бюджета сельсовета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закрепленные за ними доходные источники на 2020-2022 годы</w:t>
            </w:r>
          </w:p>
        </w:tc>
      </w:tr>
      <w:tr w:rsidR="001327BA" w:rsidRPr="001327BA" w:rsidTr="00EB2999">
        <w:trPr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Наименование кода доходов  на очередной финансовый год и плановый период</w:t>
            </w:r>
          </w:p>
        </w:tc>
      </w:tr>
      <w:tr w:rsidR="001327BA" w:rsidRPr="001327BA" w:rsidTr="00EB2999">
        <w:trPr>
          <w:trHeight w:val="1575"/>
        </w:trPr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доходов бюджета сельсовета</w:t>
            </w:r>
          </w:p>
        </w:tc>
        <w:tc>
          <w:tcPr>
            <w:tcW w:w="59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EB2999">
        <w:trPr>
          <w:trHeight w:val="330"/>
        </w:trPr>
        <w:tc>
          <w:tcPr>
            <w:tcW w:w="137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</w:tr>
      <w:tr w:rsidR="001327BA" w:rsidRPr="001327BA" w:rsidTr="00EB2999">
        <w:trPr>
          <w:trHeight w:val="11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1 08 04020  01 1000 110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327BA" w:rsidRPr="001327BA" w:rsidTr="00EB2999">
        <w:trPr>
          <w:trHeight w:val="100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бюджетных автономных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учреждений)</w:t>
            </w:r>
          </w:p>
        </w:tc>
      </w:tr>
      <w:tr w:rsidR="001327BA" w:rsidRPr="001327BA" w:rsidTr="00EB2999">
        <w:trPr>
          <w:trHeight w:val="9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27BA" w:rsidRPr="001327BA" w:rsidTr="00EB2999">
        <w:trPr>
          <w:trHeight w:val="70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составляющего казну сельских поселений (за исключением земельных участков)</w:t>
            </w:r>
          </w:p>
        </w:tc>
      </w:tr>
      <w:tr w:rsidR="001327BA" w:rsidRPr="001327BA" w:rsidTr="00EB2999">
        <w:trPr>
          <w:trHeight w:val="9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автономных   учреждений, а также   имущества   муниципальных  унитарных предприятий, в том числе казенных)</w:t>
            </w:r>
          </w:p>
        </w:tc>
      </w:tr>
      <w:tr w:rsidR="001327BA" w:rsidRPr="001327BA" w:rsidTr="00EB2999">
        <w:trPr>
          <w:trHeight w:val="37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327BA" w:rsidRPr="001327BA" w:rsidTr="00EB2999">
        <w:trPr>
          <w:trHeight w:val="69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27BA" w:rsidRPr="001327BA" w:rsidTr="00EB2999">
        <w:trPr>
          <w:trHeight w:val="49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327BA" w:rsidRPr="001327BA" w:rsidTr="00EB2999">
        <w:trPr>
          <w:trHeight w:val="12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находящегося в собственности</w:t>
            </w:r>
            <w:r w:rsidRPr="001327B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сельских</w:t>
            </w:r>
            <w:r w:rsidRPr="001327B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поселений (за исключением имущества муниципальных, бюджетных  и автономных учреждений 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1327BA" w:rsidRPr="001327BA" w:rsidTr="00EB2999">
        <w:trPr>
          <w:trHeight w:val="6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1327BA" w:rsidRPr="001327BA" w:rsidTr="00EB2999">
        <w:trPr>
          <w:trHeight w:val="103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327BA" w:rsidRPr="001327BA" w:rsidTr="00EB2999">
        <w:trPr>
          <w:trHeight w:val="100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27BA" w:rsidRPr="001327BA" w:rsidTr="00EB2999">
        <w:trPr>
          <w:trHeight w:val="79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327BA" w:rsidRPr="001327BA" w:rsidTr="00EB2999">
        <w:trPr>
          <w:trHeight w:val="120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27BA" w:rsidRPr="001327BA" w:rsidTr="00EB2999">
        <w:trPr>
          <w:trHeight w:val="193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1327BA" w:rsidRPr="001327BA" w:rsidTr="00EB2999">
        <w:trPr>
          <w:trHeight w:val="196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1 16 10062 10 0000 140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327BA" w:rsidRPr="001327BA" w:rsidTr="00EB2999">
        <w:trPr>
          <w:trHeight w:val="16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327BA" w:rsidRPr="001327BA" w:rsidTr="00EB2999">
        <w:trPr>
          <w:trHeight w:val="129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327BA" w:rsidRPr="001327BA" w:rsidTr="00EB2999">
        <w:trPr>
          <w:trHeight w:val="97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2 02 15001 10 0101 150</w:t>
            </w: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2 02 15001 10 0102 150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2 02 15009 10 0000 150</w:t>
            </w: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частичную компенсацию дополнительных расходов на повышение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оплаты труда работников бюджетной сферы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и иные цели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1327BA" w:rsidRPr="001327BA" w:rsidTr="00EB2999">
        <w:trPr>
          <w:trHeight w:val="3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2 02 29999 107412 150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1327BA" w:rsidRPr="001327BA" w:rsidTr="00EB2999">
        <w:trPr>
          <w:trHeight w:val="91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2 02 29999 107420 150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устройство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плоскостных спортивных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сооружений в сельской местности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сельсовета" на 2020-2022 годы"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2 02 29999 107509 150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2 02 29999 107508 150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</w:tr>
      <w:tr w:rsidR="001327BA" w:rsidRPr="001327BA" w:rsidTr="00EB2999">
        <w:trPr>
          <w:trHeight w:val="126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2 02 29999 101049 150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327BA" w:rsidRPr="001327BA" w:rsidTr="00EB2999">
        <w:trPr>
          <w:trHeight w:val="9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2 02 29999 101036 150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1327BA" w:rsidRPr="001327BA" w:rsidTr="00EB2999">
        <w:trPr>
          <w:trHeight w:val="9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2 02 29999 101035 150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2 02 29999 107749 150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проектов по решению вопросов местного значения</w:t>
            </w:r>
          </w:p>
        </w:tc>
      </w:tr>
      <w:tr w:rsidR="001327BA" w:rsidRPr="001327BA" w:rsidTr="00EB2999">
        <w:trPr>
          <w:trHeight w:val="85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2 02 29999 10 1060 150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2 02 35118 10 0000 150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2 02 30024 10 0000 150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27BA" w:rsidRPr="001327BA" w:rsidTr="00EB2999">
        <w:trPr>
          <w:trHeight w:val="94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2 02 40014 10 0000 150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7BA" w:rsidRPr="001327BA" w:rsidTr="00EB2999">
        <w:trPr>
          <w:trHeight w:val="109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2 0249999 10 7745 150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</w:t>
            </w:r>
            <w:proofErr w:type="gramEnd"/>
          </w:p>
        </w:tc>
      </w:tr>
      <w:tr w:rsidR="001327BA" w:rsidRPr="001327BA" w:rsidTr="00EB2999">
        <w:trPr>
          <w:trHeight w:val="42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2 02 49999 10 0000 150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ередаваемые  бюджетам сельских поселений</w:t>
            </w:r>
          </w:p>
        </w:tc>
      </w:tr>
      <w:tr w:rsidR="001327BA" w:rsidRPr="001327BA" w:rsidTr="00EB2999">
        <w:trPr>
          <w:trHeight w:val="1275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7BA" w:rsidRPr="001327BA" w:rsidTr="00EB2999">
        <w:trPr>
          <w:trHeight w:val="630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327BA" w:rsidRPr="001327BA" w:rsidTr="00EB2999">
        <w:trPr>
          <w:trHeight w:val="255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3DD9" w:rsidRPr="001327BA" w:rsidRDefault="00F03DD9" w:rsidP="00F03DD9">
      <w:pPr>
        <w:spacing w:after="0" w:line="240" w:lineRule="auto"/>
        <w:rPr>
          <w:rFonts w:ascii="Arial" w:hAnsi="Arial" w:cs="Arial"/>
          <w:sz w:val="24"/>
          <w:szCs w:val="24"/>
        </w:rPr>
        <w:sectPr w:rsidR="00F03DD9" w:rsidRPr="001327BA" w:rsidSect="001327BA">
          <w:pgSz w:w="16838" w:h="11906" w:orient="landscape"/>
          <w:pgMar w:top="1701" w:right="3090" w:bottom="851" w:left="1134" w:header="709" w:footer="709" w:gutter="0"/>
          <w:cols w:space="708"/>
          <w:docGrid w:linePitch="360"/>
        </w:sectPr>
      </w:pPr>
    </w:p>
    <w:tbl>
      <w:tblPr>
        <w:tblW w:w="16558" w:type="dxa"/>
        <w:tblInd w:w="93" w:type="dxa"/>
        <w:tblLook w:val="04A0"/>
      </w:tblPr>
      <w:tblGrid>
        <w:gridCol w:w="780"/>
        <w:gridCol w:w="952"/>
        <w:gridCol w:w="4200"/>
        <w:gridCol w:w="1034"/>
        <w:gridCol w:w="1453"/>
        <w:gridCol w:w="1100"/>
        <w:gridCol w:w="1100"/>
        <w:gridCol w:w="2945"/>
        <w:gridCol w:w="960"/>
        <w:gridCol w:w="960"/>
        <w:gridCol w:w="1120"/>
        <w:gridCol w:w="960"/>
      </w:tblGrid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27.11.2020г. №04-08Р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11.09.2020г. №52-138Р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27.08.2020г. №51-134Р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от11.06.2020г. №49-131Р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29.04.2020г. №48-130Р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19.02.2020г. №45-120Р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23.12.2019г. № 44-117Р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8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бюджетов Российской Федерации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2020 год и плановый период 2021 - 2022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3900,3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0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3130,5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3052,7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1933,3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1931,3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3035,0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3035,0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6445,40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9543,17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5209,00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03DD9" w:rsidRPr="001327BA" w:rsidRDefault="00F03DD9" w:rsidP="00F03DD9">
      <w:pPr>
        <w:spacing w:after="0" w:line="240" w:lineRule="auto"/>
        <w:ind w:left="-993" w:firstLine="993"/>
        <w:rPr>
          <w:rFonts w:ascii="Arial" w:hAnsi="Arial" w:cs="Arial"/>
          <w:sz w:val="24"/>
          <w:szCs w:val="24"/>
        </w:rPr>
      </w:pPr>
    </w:p>
    <w:p w:rsidR="001327BA" w:rsidRPr="001327BA" w:rsidRDefault="001327BA" w:rsidP="00F03DD9">
      <w:pPr>
        <w:spacing w:after="0" w:line="240" w:lineRule="auto"/>
        <w:ind w:left="-993" w:firstLine="993"/>
        <w:rPr>
          <w:rFonts w:ascii="Arial" w:hAnsi="Arial" w:cs="Arial"/>
          <w:sz w:val="24"/>
          <w:szCs w:val="24"/>
        </w:rPr>
      </w:pPr>
    </w:p>
    <w:p w:rsidR="001327BA" w:rsidRPr="001327BA" w:rsidRDefault="001327BA" w:rsidP="00F03DD9">
      <w:pPr>
        <w:spacing w:after="0" w:line="240" w:lineRule="auto"/>
        <w:ind w:left="-993" w:firstLine="993"/>
        <w:rPr>
          <w:rFonts w:ascii="Arial" w:hAnsi="Arial" w:cs="Arial"/>
          <w:sz w:val="24"/>
          <w:szCs w:val="24"/>
        </w:rPr>
      </w:pPr>
    </w:p>
    <w:p w:rsidR="001327BA" w:rsidRPr="001327BA" w:rsidRDefault="001327BA" w:rsidP="00F03DD9">
      <w:pPr>
        <w:spacing w:after="0" w:line="240" w:lineRule="auto"/>
        <w:ind w:left="-993" w:firstLine="993"/>
        <w:rPr>
          <w:rFonts w:ascii="Arial" w:hAnsi="Arial" w:cs="Arial"/>
          <w:sz w:val="24"/>
          <w:szCs w:val="24"/>
        </w:rPr>
      </w:pPr>
    </w:p>
    <w:tbl>
      <w:tblPr>
        <w:tblW w:w="14807" w:type="dxa"/>
        <w:tblInd w:w="93" w:type="dxa"/>
        <w:tblLook w:val="04A0"/>
      </w:tblPr>
      <w:tblGrid>
        <w:gridCol w:w="898"/>
        <w:gridCol w:w="1320"/>
        <w:gridCol w:w="3890"/>
        <w:gridCol w:w="750"/>
        <w:gridCol w:w="590"/>
        <w:gridCol w:w="553"/>
        <w:gridCol w:w="516"/>
        <w:gridCol w:w="516"/>
        <w:gridCol w:w="1182"/>
        <w:gridCol w:w="2746"/>
        <w:gridCol w:w="906"/>
        <w:gridCol w:w="906"/>
        <w:gridCol w:w="1054"/>
      </w:tblGrid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27.11.2020г. №04-08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11.09.2020г. №52-138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27.08.2020г. №51-134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11.06.2020г. №49-131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29.04.2020г. №48-130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19.02.2020г. №45-120Р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23.12.2019г. №44-117Р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11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сельсовета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 Иланского </w:t>
            </w: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6445,40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Непрограмные расходы Главы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Главы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в рамках непрограмных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повышение размеров оплаты труда работников бюджетной сферы Красноярского края с 1 июня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3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октября 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правительства РФ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высших исполнительных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3488,2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Непрограмные расходы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3488,2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Южн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3488,2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3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3243,5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октября 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непрограмных расходов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ткрая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исполнительных органов муниципальной власти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исполнительных органов муниципальной власти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 в 2020 году в рамках непрограмных расходов исполнительных органов муниципальной власти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Резервный фонд  Администрации Южн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Администрации Южн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Администрации  Южн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Александровскогосельсовета Иланского района Красноярского края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Администрации Южн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правохранительная  деятельность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Обеспечение пожарной </w:t>
            </w: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7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«Реализации мероприятий в сфере благоустройство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3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«Реализации мероприятий в сфере благоустройство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6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повышение безопасности дорожного движения, за счет средств дорожного фонда Красноярского края в рамках муниципальной программы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«Реализация мероприятий в сфере благоустройства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субсидии на повышение безопасности дорожного движения, за счет средств дорожного фонда Красноярского края в рамках муниципальной программы «Реализация мероприятий в сфере благоустройства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Южно-Александровского сельсовета Иланского района Красноярского края на 2020-2022»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За содействие развитию налогового потенциала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 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3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6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Непрограмные расходы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Публичное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нормативные социальные выплаты гражданам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6445,40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327BA" w:rsidRPr="001327BA" w:rsidRDefault="001327BA" w:rsidP="00F03DD9">
      <w:pPr>
        <w:spacing w:after="0" w:line="240" w:lineRule="auto"/>
        <w:ind w:left="-993" w:firstLine="993"/>
        <w:rPr>
          <w:rFonts w:ascii="Arial" w:hAnsi="Arial" w:cs="Arial"/>
          <w:sz w:val="24"/>
          <w:szCs w:val="24"/>
        </w:rPr>
      </w:pPr>
    </w:p>
    <w:tbl>
      <w:tblPr>
        <w:tblW w:w="12710" w:type="dxa"/>
        <w:tblInd w:w="93" w:type="dxa"/>
        <w:tblLook w:val="04A0"/>
      </w:tblPr>
      <w:tblGrid>
        <w:gridCol w:w="952"/>
        <w:gridCol w:w="4440"/>
        <w:gridCol w:w="1591"/>
        <w:gridCol w:w="1258"/>
        <w:gridCol w:w="1411"/>
        <w:gridCol w:w="2990"/>
        <w:gridCol w:w="960"/>
        <w:gridCol w:w="960"/>
      </w:tblGrid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27.11.2020г.№ 04-08Р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11.09.2020г.№52-138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27.08.2020г.№51-134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11.06.2020г.№49-131 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от 29.04.2020г.№ 48-130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19.02.2020г.№45-120Р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от 23.12.2019г.№44-117Р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56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Южно-Александровского сельсовета и 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сельсовета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Сумма на 2020 год,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Иланского района Красноярского края"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1871,1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Национальная безопасность и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0190074120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0190075080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0190091020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0190091020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0190091020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0190091020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0190091020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6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«Реализации мероприятий в сфере благоустройство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0190075090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0190075090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«Реализации мероприятий в сфере благоустройство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0190095020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Субсидия на повышение безопасности дорожного движения, за счет средств дорожного фонда Красноярского края в рамках муниципальной программы «Реализация </w:t>
            </w: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мероприятий в сфере благоустройства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7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Софинансирование субсидии на повышение безопасности дорожного движения, за счет средств дорожного фонда Красноярского края в рамках муниципальной программы «Реализация мероприятий в сфере благоустройства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019R310601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372,4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0190077490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Софинансирование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За содействие развитию налогового потенциала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 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0190077450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0190077450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0190090110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Южно-Александровского сельсовета Иланского района Красноярского края на 2019-2021»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0290093670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Непрограмные расходы Глава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Главы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в рамках непрограмных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9210091220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в рамках непрограмных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в рамках непрограмных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октября 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9210010350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Непрограмные расходы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3629,1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 Иланского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3243,5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2582,8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октября 2020 года в рамках непрограмных расходов Администрации Южно-Александровского сельсовета Иланского района Красноярского края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органов государственной власти субъектов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9410010350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непрограмных расходов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ткрая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9410010490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высших исполнительных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Непрограмные расходы исполнительных органов муниципальной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Функционирование исполнительных органов муниципальной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на территории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 в 2020 году в рамках непрограмных расходов исполнительных органов муниципальной власти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9510093210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Резервный фонд Администрации Южн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Александровского сельсовета Иланского района Красноярского края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9600090820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Публичное</w:t>
            </w:r>
            <w:proofErr w:type="gramEnd"/>
            <w:r w:rsidRPr="001327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нормативные социальные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9410091110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7BA" w:rsidRPr="001327BA" w:rsidTr="001327BA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7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6445,40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7BA" w:rsidRPr="001327BA" w:rsidRDefault="001327BA" w:rsidP="0013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327BA" w:rsidRPr="001327BA" w:rsidRDefault="001327BA" w:rsidP="00F03DD9">
      <w:pPr>
        <w:spacing w:after="0" w:line="240" w:lineRule="auto"/>
        <w:ind w:left="-993" w:firstLine="993"/>
        <w:rPr>
          <w:rFonts w:ascii="Arial" w:hAnsi="Arial" w:cs="Arial"/>
          <w:sz w:val="24"/>
          <w:szCs w:val="24"/>
        </w:rPr>
      </w:pPr>
    </w:p>
    <w:p w:rsidR="001327BA" w:rsidRPr="001327BA" w:rsidRDefault="001327BA">
      <w:pPr>
        <w:spacing w:after="0" w:line="240" w:lineRule="auto"/>
        <w:ind w:left="-993" w:firstLine="993"/>
        <w:rPr>
          <w:rFonts w:ascii="Arial" w:hAnsi="Arial" w:cs="Arial"/>
          <w:sz w:val="24"/>
          <w:szCs w:val="24"/>
        </w:rPr>
      </w:pPr>
    </w:p>
    <w:sectPr w:rsidR="001327BA" w:rsidRPr="001327BA" w:rsidSect="00F03DD9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DD9"/>
    <w:rsid w:val="001327BA"/>
    <w:rsid w:val="00EB2999"/>
    <w:rsid w:val="00F0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D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3DD9"/>
    <w:rPr>
      <w:color w:val="800080"/>
      <w:u w:val="single"/>
    </w:rPr>
  </w:style>
  <w:style w:type="paragraph" w:customStyle="1" w:styleId="xl65">
    <w:name w:val="xl65"/>
    <w:basedOn w:val="a"/>
    <w:rsid w:val="00F03D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F03D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F0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F03D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F03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F03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F03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03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0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F0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F0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F03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F03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F0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F0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F0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F0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F0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F0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F03D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F0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F0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F0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F03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F03DD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F03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F03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F03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F03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03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F03D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F03DD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F03D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F03DD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F03D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F03DD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F03D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F03D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F03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F03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03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03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10714</Words>
  <Characters>61075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2020-12-03T06:51:00Z</dcterms:created>
  <dcterms:modified xsi:type="dcterms:W3CDTF">2020-12-03T07:17:00Z</dcterms:modified>
</cp:coreProperties>
</file>