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D9" w:rsidRDefault="00CD7FD9" w:rsidP="00CD7FD9">
      <w:pPr>
        <w:pStyle w:val="1"/>
        <w:ind w:left="540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D7FD9" w:rsidRDefault="00CD7FD9" w:rsidP="00CD7FD9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gramStart"/>
      <w:r>
        <w:rPr>
          <w:sz w:val="24"/>
          <w:szCs w:val="24"/>
        </w:rPr>
        <w:t>ЮЖНО-АЛЕКСАНДРОВСКОГО</w:t>
      </w:r>
      <w:proofErr w:type="gramEnd"/>
      <w:r>
        <w:rPr>
          <w:sz w:val="24"/>
          <w:szCs w:val="24"/>
        </w:rPr>
        <w:t xml:space="preserve"> СЕЛЬСОВЕТА</w:t>
      </w:r>
    </w:p>
    <w:p w:rsidR="00CD7FD9" w:rsidRDefault="00CD7FD9" w:rsidP="00CD7FD9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ИЛАНСКОГО РАЙОНА КРАСНОЯРСКОГО КРАЯ</w:t>
      </w:r>
    </w:p>
    <w:p w:rsidR="00CD7FD9" w:rsidRDefault="00CD7FD9" w:rsidP="00CD7FD9">
      <w:pPr>
        <w:ind w:left="540"/>
        <w:jc w:val="center"/>
        <w:rPr>
          <w:sz w:val="24"/>
          <w:szCs w:val="24"/>
        </w:rPr>
      </w:pPr>
    </w:p>
    <w:p w:rsidR="00CD7FD9" w:rsidRDefault="00CD7FD9" w:rsidP="00CD7FD9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CD7FD9" w:rsidRDefault="00CD7FD9" w:rsidP="00CD7FD9">
      <w:pPr>
        <w:ind w:left="540"/>
        <w:rPr>
          <w:sz w:val="24"/>
          <w:szCs w:val="24"/>
        </w:rPr>
      </w:pPr>
    </w:p>
    <w:p w:rsidR="00CD7FD9" w:rsidRDefault="00CD7FD9" w:rsidP="00CD7FD9">
      <w:pPr>
        <w:rPr>
          <w:sz w:val="24"/>
          <w:szCs w:val="24"/>
        </w:rPr>
      </w:pPr>
      <w:r>
        <w:rPr>
          <w:sz w:val="24"/>
          <w:szCs w:val="24"/>
        </w:rPr>
        <w:t xml:space="preserve"> 15.07. 2020                                 с. Южно-Александровка                                № 25 </w:t>
      </w:r>
      <w:proofErr w:type="gramStart"/>
      <w:r>
        <w:rPr>
          <w:sz w:val="24"/>
          <w:szCs w:val="24"/>
        </w:rPr>
        <w:t>П</w:t>
      </w:r>
      <w:proofErr w:type="gramEnd"/>
    </w:p>
    <w:p w:rsidR="00C670DB" w:rsidRDefault="00C670DB" w:rsidP="00CD7FD9">
      <w:pPr>
        <w:rPr>
          <w:sz w:val="24"/>
          <w:szCs w:val="24"/>
        </w:rPr>
      </w:pPr>
    </w:p>
    <w:p w:rsidR="00C670DB" w:rsidRDefault="00C670DB" w:rsidP="00C670DB">
      <w:pPr>
        <w:rPr>
          <w:sz w:val="28"/>
          <w:szCs w:val="28"/>
        </w:rPr>
      </w:pPr>
      <w:r>
        <w:rPr>
          <w:sz w:val="28"/>
          <w:szCs w:val="28"/>
        </w:rPr>
        <w:t xml:space="preserve">О размещении печатных агитационных материалов в период подготовки и проведения выборов на территории 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Иланского района  Красноярского края</w:t>
      </w:r>
    </w:p>
    <w:p w:rsidR="00C670DB" w:rsidRDefault="00C670DB" w:rsidP="00C670DB">
      <w:pPr>
        <w:rPr>
          <w:sz w:val="28"/>
          <w:szCs w:val="28"/>
        </w:rPr>
      </w:pPr>
    </w:p>
    <w:p w:rsidR="00C670DB" w:rsidRDefault="00C670DB" w:rsidP="00C670DB">
      <w:pPr>
        <w:rPr>
          <w:sz w:val="28"/>
          <w:szCs w:val="28"/>
        </w:rPr>
      </w:pPr>
    </w:p>
    <w:p w:rsidR="00C670DB" w:rsidRDefault="00C670DB" w:rsidP="00C670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Федеральным законом от 12.06.2002 № 67-ФЗ «Об основных гарантиях избирательных прав  и права граждан на участие в референдуме граждан Российской федерации», п.7 ст. 41 Закона Красноярского края от 02.10.2003 № 8- 1411 «О выборах в органы местного самоуправления в Красноярском крае», ст. 32 Устава Южно-Александровского  сельсовета Иланского района Красноярского края         </w:t>
      </w:r>
      <w:proofErr w:type="gramEnd"/>
    </w:p>
    <w:p w:rsidR="00C670DB" w:rsidRDefault="00C670DB" w:rsidP="00C670DB">
      <w:pPr>
        <w:rPr>
          <w:sz w:val="28"/>
          <w:szCs w:val="28"/>
        </w:rPr>
      </w:pPr>
    </w:p>
    <w:p w:rsidR="00C670DB" w:rsidRDefault="00C670DB" w:rsidP="00C67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 </w:t>
      </w:r>
    </w:p>
    <w:p w:rsidR="00C670DB" w:rsidRDefault="00C670DB" w:rsidP="00C670DB">
      <w:pPr>
        <w:rPr>
          <w:sz w:val="28"/>
          <w:szCs w:val="28"/>
        </w:rPr>
      </w:pPr>
    </w:p>
    <w:p w:rsidR="00C670DB" w:rsidRDefault="00C670DB" w:rsidP="00C670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Размещать агитационные печатные материалы кандидатами и политическими партиями, в период подготовки и проведения выборов депутатов Иланского  районного Совета депутатов и депутатов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сельского Совета депутатов Иланского района  Красноярского края, в любом помещении, на любом здании, сооружении и ином объекте с согласия собственника или владельца этого объекта. </w:t>
      </w:r>
    </w:p>
    <w:p w:rsidR="00C670DB" w:rsidRDefault="00C670DB" w:rsidP="00C670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местами размещения агитационных материалов: </w:t>
      </w:r>
    </w:p>
    <w:p w:rsidR="00C670DB" w:rsidRDefault="00C670DB" w:rsidP="00C670DB">
      <w:pPr>
        <w:ind w:left="360"/>
        <w:rPr>
          <w:sz w:val="28"/>
          <w:szCs w:val="28"/>
        </w:rPr>
      </w:pPr>
      <w:r>
        <w:rPr>
          <w:sz w:val="28"/>
          <w:szCs w:val="28"/>
        </w:rPr>
        <w:t>- перекрёсток ул. Советская, 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жно-Александровка,- стенд для объявлений.</w:t>
      </w:r>
    </w:p>
    <w:p w:rsidR="00C670DB" w:rsidRDefault="00C670DB" w:rsidP="00C670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Запретить размещение агитационных материалов на памятнике, в помещениях избирательных комиссий. </w:t>
      </w:r>
    </w:p>
    <w:p w:rsidR="00C670DB" w:rsidRDefault="00C670DB" w:rsidP="00C670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Агитационные материалы размещать не ближе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. от  входа в избирательный участок. </w:t>
      </w:r>
    </w:p>
    <w:p w:rsidR="00C670DB" w:rsidRDefault="00C670DB" w:rsidP="00C670D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постановления оставляю за собой.</w:t>
      </w:r>
    </w:p>
    <w:p w:rsidR="00C670DB" w:rsidRDefault="00C670DB" w:rsidP="00C670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 и подлежит официальному  опубликованию в газете  « Южанка» и размещению на сайте администрации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Иланского района Красноярского края.</w:t>
      </w:r>
    </w:p>
    <w:p w:rsidR="00C670DB" w:rsidRDefault="00C670DB" w:rsidP="00C670DB">
      <w:pPr>
        <w:rPr>
          <w:sz w:val="28"/>
          <w:szCs w:val="28"/>
        </w:rPr>
      </w:pPr>
    </w:p>
    <w:p w:rsidR="00C670DB" w:rsidRDefault="00C670DB" w:rsidP="00C670DB">
      <w:pPr>
        <w:rPr>
          <w:sz w:val="28"/>
          <w:szCs w:val="28"/>
        </w:rPr>
      </w:pPr>
    </w:p>
    <w:p w:rsidR="00C670DB" w:rsidRDefault="00C670DB" w:rsidP="00C670DB">
      <w:pPr>
        <w:rPr>
          <w:sz w:val="28"/>
          <w:szCs w:val="28"/>
        </w:rPr>
      </w:pPr>
    </w:p>
    <w:p w:rsidR="00C670DB" w:rsidRDefault="00C670DB" w:rsidP="00C670D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С.В.Андреев</w:t>
      </w:r>
    </w:p>
    <w:p w:rsidR="00C670DB" w:rsidRDefault="00C670DB" w:rsidP="00C670DB">
      <w:pPr>
        <w:rPr>
          <w:sz w:val="28"/>
          <w:szCs w:val="28"/>
        </w:rPr>
      </w:pPr>
    </w:p>
    <w:p w:rsidR="00C670DB" w:rsidRDefault="00C670DB" w:rsidP="00CD7FD9">
      <w:pPr>
        <w:rPr>
          <w:sz w:val="24"/>
          <w:szCs w:val="24"/>
        </w:rPr>
      </w:pPr>
    </w:p>
    <w:p w:rsidR="00BD2F3F" w:rsidRDefault="00BD2F3F"/>
    <w:sectPr w:rsidR="00BD2F3F" w:rsidSect="00BD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D57"/>
    <w:multiLevelType w:val="hybridMultilevel"/>
    <w:tmpl w:val="323C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FD9"/>
    <w:rsid w:val="00BD2F3F"/>
    <w:rsid w:val="00C670DB"/>
    <w:rsid w:val="00C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FD9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2020-07-15T07:46:00Z</cp:lastPrinted>
  <dcterms:created xsi:type="dcterms:W3CDTF">2020-07-15T07:19:00Z</dcterms:created>
  <dcterms:modified xsi:type="dcterms:W3CDTF">2020-07-15T07:47:00Z</dcterms:modified>
</cp:coreProperties>
</file>