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C4" w:rsidRDefault="00516CC4" w:rsidP="00825FD3">
      <w:pPr>
        <w:pStyle w:val="headertext"/>
        <w:jc w:val="center"/>
      </w:pPr>
      <w:r>
        <w:br/>
        <w:t xml:space="preserve">АДМИНИСТРАЦИЯ ЮЖНО-АЛЕКСАНДРОВСКОГО СЕЛЬСОВЕТА </w:t>
      </w:r>
    </w:p>
    <w:p w:rsidR="00516CC4" w:rsidRDefault="00516CC4" w:rsidP="00825FD3">
      <w:pPr>
        <w:pStyle w:val="headertext"/>
        <w:jc w:val="center"/>
      </w:pPr>
      <w:r>
        <w:t>ИЛАНСКОГО РАЙОНА  КРАСНОЯРСКОГО КРАЯ</w:t>
      </w:r>
    </w:p>
    <w:p w:rsidR="00516CC4" w:rsidRDefault="00516CC4" w:rsidP="00825FD3">
      <w:pPr>
        <w:pStyle w:val="headertext"/>
        <w:jc w:val="center"/>
      </w:pPr>
      <w:r>
        <w:t>ПОСТАНОВЛЕНИЕ</w:t>
      </w:r>
    </w:p>
    <w:p w:rsidR="00516CC4" w:rsidRDefault="00516CC4" w:rsidP="00265077">
      <w:pPr>
        <w:pStyle w:val="headertext"/>
      </w:pPr>
      <w:r>
        <w:t xml:space="preserve">06.06.2018                                       с.Южно- Александровка                         № 25 П </w:t>
      </w:r>
    </w:p>
    <w:p w:rsidR="00516CC4" w:rsidRDefault="00516CC4" w:rsidP="00265077">
      <w:pPr>
        <w:pStyle w:val="headertext"/>
      </w:pPr>
    </w:p>
    <w:p w:rsidR="00516CC4" w:rsidRDefault="00516CC4" w:rsidP="00052C8A">
      <w:pPr>
        <w:pStyle w:val="headertext"/>
      </w:pPr>
      <w:r>
        <w:t>Об утверждении Порядка захоронений на  территории кладбищ Южно-Александровского сельсовета Иланского района Красноярского края</w:t>
      </w:r>
    </w:p>
    <w:p w:rsidR="00516CC4" w:rsidRDefault="00516CC4" w:rsidP="00825FD3">
      <w:pPr>
        <w:pStyle w:val="formattext"/>
      </w:pPr>
      <w:r>
        <w:t xml:space="preserve">    В соответствии с </w:t>
      </w:r>
      <w:hyperlink r:id="rId5" w:history="1">
        <w:r w:rsidRPr="00265077">
          <w:rPr>
            <w:rStyle w:val="Hyperlink"/>
            <w:u w:val="none"/>
          </w:rPr>
          <w:t>Федеральным законом "О погребении и похоронном деле"</w:t>
        </w:r>
      </w:hyperlink>
      <w:r w:rsidRPr="00265077">
        <w:t xml:space="preserve">,  руководствуясь </w:t>
      </w:r>
      <w:hyperlink r:id="rId6" w:history="1">
        <w:r w:rsidRPr="00265077">
          <w:rPr>
            <w:rStyle w:val="Hyperlink"/>
            <w:u w:val="none"/>
          </w:rPr>
          <w:t>Федеральным законом "Об общих принципах организации местного самоуправления в Российской Федерации"</w:t>
        </w:r>
      </w:hyperlink>
      <w:r>
        <w:t xml:space="preserve">, Уставом Южно-Александровского сельсовета Иланского района Красноярского края </w:t>
      </w:r>
    </w:p>
    <w:p w:rsidR="00516CC4" w:rsidRDefault="00516CC4" w:rsidP="00052C8A">
      <w:pPr>
        <w:pStyle w:val="formattext"/>
      </w:pPr>
      <w:r>
        <w:t>ПОСТАНОВЛЯЮ:</w:t>
      </w:r>
      <w:r>
        <w:br/>
      </w:r>
      <w:r>
        <w:br/>
        <w:t>1. Утвердить Порядок учета захоронений на территории кладбищ  Южно-Александровского сельсовета Иланского района Красноярского края согласно приложению к настоящему постановлению.</w:t>
      </w:r>
      <w:r>
        <w:br/>
        <w:t>2. Постановление вступает в силу в день, следующий за днем официального   опубликования в газете «Южанка» и подлежит размещению  на официальном сайте Администрации Южно-Александровского сельсовета.</w:t>
      </w:r>
    </w:p>
    <w:p w:rsidR="00516CC4" w:rsidRDefault="00516CC4" w:rsidP="00052C8A">
      <w:pPr>
        <w:pStyle w:val="formattext"/>
      </w:pPr>
      <w:r>
        <w:t xml:space="preserve">3. Контроль за выполнением настоящего постановления оставляю за собой. </w:t>
      </w:r>
    </w:p>
    <w:p w:rsidR="00516CC4" w:rsidRDefault="00516CC4" w:rsidP="00825FD3">
      <w:pPr>
        <w:pStyle w:val="formattext"/>
      </w:pPr>
    </w:p>
    <w:p w:rsidR="00516CC4" w:rsidRDefault="00516CC4" w:rsidP="00825FD3">
      <w:pPr>
        <w:pStyle w:val="formattext"/>
      </w:pPr>
      <w:r>
        <w:t>Глава сельсовета                                                           С.В.Андреев</w:t>
      </w:r>
    </w:p>
    <w:p w:rsidR="00516CC4" w:rsidRDefault="00516CC4" w:rsidP="00EB43A9">
      <w:pPr>
        <w:pStyle w:val="formattext"/>
      </w:pPr>
    </w:p>
    <w:p w:rsidR="00516CC4" w:rsidRDefault="00516CC4" w:rsidP="00EB43A9">
      <w:pPr>
        <w:pStyle w:val="formattext"/>
      </w:pPr>
    </w:p>
    <w:p w:rsidR="00516CC4" w:rsidRDefault="00516CC4" w:rsidP="00EB43A9">
      <w:pPr>
        <w:pStyle w:val="formattext"/>
      </w:pPr>
    </w:p>
    <w:p w:rsidR="00516CC4" w:rsidRDefault="00516CC4" w:rsidP="00EB43A9">
      <w:pPr>
        <w:pStyle w:val="formattext"/>
      </w:pPr>
    </w:p>
    <w:p w:rsidR="00516CC4" w:rsidRDefault="00516CC4" w:rsidP="00EB43A9">
      <w:pPr>
        <w:pStyle w:val="formattext"/>
      </w:pPr>
    </w:p>
    <w:p w:rsidR="00516CC4" w:rsidRDefault="00516CC4" w:rsidP="00EB43A9">
      <w:pPr>
        <w:pStyle w:val="formattext"/>
      </w:pPr>
    </w:p>
    <w:p w:rsidR="00516CC4" w:rsidRDefault="00516CC4" w:rsidP="00EB43A9">
      <w:pPr>
        <w:pStyle w:val="formattext"/>
      </w:pPr>
    </w:p>
    <w:p w:rsidR="00516CC4" w:rsidRDefault="00516CC4" w:rsidP="00EB43A9">
      <w:pPr>
        <w:pStyle w:val="formattext"/>
        <w:jc w:val="right"/>
      </w:pPr>
    </w:p>
    <w:p w:rsidR="00516CC4" w:rsidRDefault="00516CC4" w:rsidP="00EB43A9">
      <w:pPr>
        <w:pStyle w:val="formattext"/>
        <w:jc w:val="right"/>
      </w:pPr>
    </w:p>
    <w:p w:rsidR="00516CC4" w:rsidRDefault="00516CC4" w:rsidP="00EB43A9">
      <w:pPr>
        <w:pStyle w:val="formattext"/>
        <w:jc w:val="right"/>
      </w:pPr>
    </w:p>
    <w:p w:rsidR="00516CC4" w:rsidRDefault="00516CC4" w:rsidP="00EB43A9">
      <w:pPr>
        <w:pStyle w:val="formattext"/>
        <w:jc w:val="right"/>
      </w:pPr>
      <w:r>
        <w:t>Приложение</w:t>
      </w:r>
      <w:r>
        <w:br/>
        <w:t xml:space="preserve">к постановлению Администрации </w:t>
      </w:r>
    </w:p>
    <w:p w:rsidR="00516CC4" w:rsidRDefault="00516CC4" w:rsidP="00EB43A9">
      <w:pPr>
        <w:pStyle w:val="formattext"/>
        <w:jc w:val="right"/>
      </w:pPr>
      <w:r>
        <w:t xml:space="preserve">Южно-Александровского сельсовета </w:t>
      </w:r>
      <w:r>
        <w:br/>
        <w:t>от  06.06.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 xml:space="preserve">. № 25П </w:t>
      </w:r>
    </w:p>
    <w:p w:rsidR="00516CC4" w:rsidRDefault="00516CC4" w:rsidP="00825FD3">
      <w:pPr>
        <w:pStyle w:val="formattext"/>
      </w:pPr>
    </w:p>
    <w:p w:rsidR="00516CC4" w:rsidRDefault="00516CC4" w:rsidP="00EC4D19">
      <w:pPr>
        <w:pStyle w:val="formattext"/>
        <w:jc w:val="center"/>
      </w:pPr>
      <w:r>
        <w:t xml:space="preserve">Порядок учета захоронений на территории кладбищ  Южно-Александровского сельсовета Иланского района Красноярского края </w:t>
      </w:r>
    </w:p>
    <w:p w:rsidR="00516CC4" w:rsidRDefault="00516CC4" w:rsidP="00EC4D19">
      <w:pPr>
        <w:pStyle w:val="formattext"/>
      </w:pPr>
      <w:r>
        <w:br/>
        <w:t xml:space="preserve">1. Настоящий Порядок учета захоронений на территории кладбищ (далее - Порядок) разработан в соответствии </w:t>
      </w:r>
      <w:r w:rsidRPr="00EC4D19">
        <w:t xml:space="preserve">с </w:t>
      </w:r>
      <w:hyperlink r:id="rId7" w:history="1">
        <w:r w:rsidRPr="00EC4D19">
          <w:rPr>
            <w:rStyle w:val="Hyperlink"/>
            <w:u w:val="none"/>
          </w:rPr>
          <w:t>Федеральным законом "О погребении и похоронном деле"</w:t>
        </w:r>
      </w:hyperlink>
      <w:r>
        <w:t xml:space="preserve">,  с учетом положений национального стандарта Российской Федерации ГОСТ Р 54611-2011 "Услуги бытовые. Услуги по организации и проведению похорон. Общие требования", утвержденного </w:t>
      </w:r>
      <w:hyperlink r:id="rId8" w:history="1">
        <w:r w:rsidRPr="00EC4D19">
          <w:rPr>
            <w:rStyle w:val="Hyperlink"/>
            <w:u w:val="none"/>
          </w:rPr>
          <w:t>приказом Федерального агентства по техническому регулированию и метрол</w:t>
        </w:r>
        <w:r>
          <w:rPr>
            <w:rStyle w:val="Hyperlink"/>
            <w:u w:val="none"/>
          </w:rPr>
          <w:t>огии от 8 декабря 2011 года №</w:t>
        </w:r>
        <w:r w:rsidRPr="00EC4D19">
          <w:rPr>
            <w:rStyle w:val="Hyperlink"/>
            <w:u w:val="none"/>
          </w:rPr>
          <w:t xml:space="preserve"> 746-ст</w:t>
        </w:r>
      </w:hyperlink>
      <w:r w:rsidRPr="00EC4D19">
        <w:t>.</w:t>
      </w:r>
      <w:r>
        <w:br/>
      </w:r>
      <w:r>
        <w:br/>
        <w:t xml:space="preserve">2. </w:t>
      </w:r>
      <w:r w:rsidRPr="00106C79">
        <w:rPr>
          <w:color w:val="333333"/>
        </w:rPr>
        <w:t>Каждое захоронение, произведенное на территории кладбища, регистрируется ответственным лицом за ведение книг регистрации, назначенным распорядительным документом  администрац</w:t>
      </w:r>
      <w:r>
        <w:rPr>
          <w:color w:val="333333"/>
        </w:rPr>
        <w:t xml:space="preserve">ии </w:t>
      </w:r>
      <w:r>
        <w:t xml:space="preserve">Южно-Александровского </w:t>
      </w:r>
      <w:r>
        <w:rPr>
          <w:color w:val="333333"/>
        </w:rPr>
        <w:t>сельсовета .</w:t>
      </w:r>
      <w:r>
        <w:br/>
      </w:r>
      <w:r>
        <w:br/>
        <w:t xml:space="preserve">4. </w:t>
      </w:r>
      <w:r w:rsidRPr="00106C79">
        <w:rPr>
          <w:color w:val="333333"/>
        </w:rPr>
        <w:t>На каждое кладбище ведется отдельная книга со своим порядковым номером</w:t>
      </w:r>
      <w:r>
        <w:t xml:space="preserve">,  по форме согласно приложению к настоящему Порядку. </w:t>
      </w:r>
      <w:r w:rsidRPr="00106C79">
        <w:rPr>
          <w:color w:val="333333"/>
        </w:rPr>
        <w:t>Порядковая нумерация книг начинается с цифры «1» и должна быть непрерывной и единой.</w:t>
      </w:r>
    </w:p>
    <w:p w:rsidR="00516CC4" w:rsidRDefault="00516CC4" w:rsidP="00EC4D19">
      <w:pPr>
        <w:pStyle w:val="formattext"/>
        <w:rPr>
          <w:color w:val="333333"/>
        </w:rPr>
      </w:pPr>
      <w:r>
        <w:rPr>
          <w:color w:val="333333"/>
        </w:rPr>
        <w:t xml:space="preserve">5. </w:t>
      </w:r>
      <w:r w:rsidRPr="00106C79">
        <w:rPr>
          <w:color w:val="333333"/>
        </w:rPr>
        <w:t>Книги должны быть пронумерованы, прошнурова</w:t>
      </w:r>
      <w:r>
        <w:rPr>
          <w:color w:val="333333"/>
        </w:rPr>
        <w:t xml:space="preserve">ны, и скреплены подписью главы сельсовета </w:t>
      </w:r>
      <w:r w:rsidRPr="00106C79">
        <w:rPr>
          <w:color w:val="333333"/>
        </w:rPr>
        <w:t xml:space="preserve"> (</w:t>
      </w:r>
      <w:r>
        <w:rPr>
          <w:color w:val="333333"/>
        </w:rPr>
        <w:t xml:space="preserve">или </w:t>
      </w:r>
      <w:r w:rsidRPr="00106C79">
        <w:rPr>
          <w:color w:val="333333"/>
        </w:rPr>
        <w:t>его заместителя</w:t>
      </w:r>
      <w:r>
        <w:rPr>
          <w:color w:val="333333"/>
        </w:rPr>
        <w:t>) и   печатью</w:t>
      </w:r>
      <w:r w:rsidRPr="00106C79">
        <w:rPr>
          <w:color w:val="333333"/>
        </w:rPr>
        <w:t>. Книги являются документами строгой отчетности и относятся к делам с постоянным сроком хранения.</w:t>
      </w:r>
      <w:r>
        <w:rPr>
          <w:color w:val="333333"/>
        </w:rPr>
        <w:t xml:space="preserve">  </w:t>
      </w:r>
    </w:p>
    <w:p w:rsidR="00516CC4" w:rsidRDefault="00516CC4" w:rsidP="00EC4D19">
      <w:pPr>
        <w:pStyle w:val="formattext"/>
        <w:rPr>
          <w:color w:val="333333"/>
        </w:rPr>
      </w:pPr>
      <w:r>
        <w:rPr>
          <w:color w:val="333333"/>
        </w:rPr>
        <w:t xml:space="preserve"> 6. </w:t>
      </w:r>
      <w:r w:rsidRPr="00106C79">
        <w:rPr>
          <w:color w:val="333333"/>
        </w:rPr>
        <w:t xml:space="preserve"> Внесение записи в Книги производится в день захо</w:t>
      </w:r>
      <w:r>
        <w:rPr>
          <w:color w:val="333333"/>
        </w:rPr>
        <w:t xml:space="preserve">ронения умершего. </w:t>
      </w:r>
      <w:r>
        <w:rPr>
          <w:color w:val="333333"/>
        </w:rPr>
        <w:br/>
        <w:t xml:space="preserve">      </w:t>
      </w:r>
      <w:r w:rsidRPr="00106C79">
        <w:rPr>
          <w:color w:val="333333"/>
        </w:rPr>
        <w:t>Книги можно заполнять от руки, как чернилами, так и шариковой ручкой.</w:t>
      </w:r>
    </w:p>
    <w:p w:rsidR="00516CC4" w:rsidRDefault="00516CC4" w:rsidP="00EC4D19">
      <w:pPr>
        <w:pStyle w:val="formattext"/>
      </w:pPr>
      <w:r>
        <w:rPr>
          <w:color w:val="333333"/>
        </w:rPr>
        <w:t xml:space="preserve">7. </w:t>
      </w:r>
      <w:r w:rsidRPr="00106C79">
        <w:rPr>
          <w:color w:val="333333"/>
        </w:rPr>
        <w:t>Книги, законченные делопроизводств</w:t>
      </w:r>
      <w:r>
        <w:rPr>
          <w:color w:val="333333"/>
        </w:rPr>
        <w:t xml:space="preserve">ом, до сдачи их в районный </w:t>
      </w:r>
      <w:r w:rsidRPr="00106C79">
        <w:rPr>
          <w:color w:val="333333"/>
        </w:rPr>
        <w:t>архив, хранятся в администраци</w:t>
      </w:r>
      <w:r>
        <w:rPr>
          <w:color w:val="333333"/>
        </w:rPr>
        <w:t xml:space="preserve">и </w:t>
      </w:r>
      <w:r>
        <w:t xml:space="preserve">Южно-Александровского </w:t>
      </w:r>
      <w:r>
        <w:rPr>
          <w:color w:val="333333"/>
        </w:rPr>
        <w:t>сельсовета</w:t>
      </w:r>
      <w:r w:rsidRPr="00106C79">
        <w:rPr>
          <w:color w:val="333333"/>
        </w:rPr>
        <w:t>, в условиях, исключающих их порчу или утрату.</w:t>
      </w:r>
      <w:r>
        <w:br/>
      </w:r>
      <w:r>
        <w:br/>
        <w:t>8. На титульном листе Книги указываются наименование кладбища, село, деревня, поселок, дата начала и окончания ведения Книги.</w:t>
      </w:r>
      <w:r>
        <w:br/>
      </w:r>
      <w:r>
        <w:br/>
        <w:t>9. В Книге указываются:</w:t>
      </w:r>
      <w:r>
        <w:br/>
      </w:r>
      <w:r>
        <w:br/>
        <w:t>1) регистрационный номер захоронения;</w:t>
      </w:r>
      <w:r>
        <w:br/>
      </w:r>
      <w:r>
        <w:br/>
        <w:t>2) фамилия, имя, отчество умершего;</w:t>
      </w:r>
      <w:r>
        <w:br/>
      </w:r>
      <w:r>
        <w:br/>
        <w:t>3) даты рождения и смерти умершего;</w:t>
      </w:r>
      <w:r>
        <w:br/>
      </w:r>
      <w:r>
        <w:br/>
        <w:t>4) дата захоронения умершего;</w:t>
      </w:r>
      <w:r>
        <w:br/>
      </w:r>
      <w:r>
        <w:br/>
        <w:t>5) орган записи актов гражданского состояния, выдавший свидетельство о смерти, серия и номер свидетельства о смерти, дата выдачи свидетельства о смерти;</w:t>
      </w:r>
      <w:r>
        <w:br/>
      </w:r>
      <w:r>
        <w:br/>
        <w:t>6) данные о месте расположения захоронения (номер аллеи, квартала, ряда, могилы);</w:t>
      </w:r>
      <w:r>
        <w:br/>
      </w:r>
      <w:r>
        <w:br/>
        <w:t>7) фамилия, имя, отчество, адрес, контактный телефон лица, ответственного за содержание места захоронения;</w:t>
      </w:r>
      <w:r>
        <w:br/>
      </w:r>
      <w:r>
        <w:br/>
        <w:t>8) иная информация.</w:t>
      </w:r>
      <w:r>
        <w:br/>
      </w:r>
      <w:r>
        <w:br/>
        <w:t>10. Сведения в Книге заполняются разборчивым почерком, подчистки, и исправления не допускаются. Если при записи допущены неточности, специалист, ответственный за ведение Книги, ставит отметку, содержащую слова "исправленному верить", дату, личную подпись.</w:t>
      </w:r>
      <w:r>
        <w:br/>
      </w:r>
      <w:r>
        <w:br/>
        <w:t>11. Книга ведется в единственном экземпляре до окончания страниц, следующая Книга продолжает нумерацию записей предыдущей Книги.</w:t>
      </w:r>
      <w:r>
        <w:br/>
      </w:r>
      <w:r>
        <w:br/>
        <w:t>12. Указание в Книге лица, ответственного за содержание места захоронения, осуществляется на момент обращения лица, взявшего на себя обязанность осуществить погребение умершего.</w:t>
      </w:r>
      <w:r>
        <w:br/>
      </w:r>
      <w:r>
        <w:br/>
        <w:t>13. Изменение в Книги записи о лице, ответственном за содержание места захоронения, производится по письменному заявлению данного лица и лица, изъявившего желание принять на себя ответственность за содержание места захоронения, при предъявлении документов, удостоверяющих личность заявителей.</w:t>
      </w:r>
      <w:r>
        <w:br/>
      </w:r>
      <w:r>
        <w:br/>
        <w:t xml:space="preserve">14. В случае смерти лица, ответственного за содержание места захоронения, изменение соответствующей записи в Книге производится при предъявлении свидетельства о смерти данного лица и документов, удостоверяющих личность лица, изъявившего желание принять на себя ответственность за содержание места захоронения. </w:t>
      </w:r>
    </w:p>
    <w:p w:rsidR="00516CC4" w:rsidRDefault="00516CC4" w:rsidP="00EC4D19">
      <w:pPr>
        <w:pStyle w:val="formattext"/>
      </w:pPr>
    </w:p>
    <w:p w:rsidR="00516CC4" w:rsidRDefault="00516CC4" w:rsidP="00EC4D19">
      <w:pPr>
        <w:pStyle w:val="formattext"/>
      </w:pPr>
    </w:p>
    <w:p w:rsidR="00516CC4" w:rsidRDefault="00516CC4" w:rsidP="00EC4D19">
      <w:pPr>
        <w:pStyle w:val="formattext"/>
      </w:pPr>
    </w:p>
    <w:p w:rsidR="00516CC4" w:rsidRDefault="00516CC4" w:rsidP="00EC4D19">
      <w:pPr>
        <w:pStyle w:val="formattext"/>
      </w:pPr>
    </w:p>
    <w:p w:rsidR="00516CC4" w:rsidRDefault="00516CC4" w:rsidP="00EC4D19">
      <w:pPr>
        <w:pStyle w:val="formattext"/>
      </w:pPr>
    </w:p>
    <w:p w:rsidR="00516CC4" w:rsidRDefault="00516CC4" w:rsidP="00EC4D19">
      <w:pPr>
        <w:pStyle w:val="formattext"/>
      </w:pPr>
    </w:p>
    <w:p w:rsidR="00516CC4" w:rsidRDefault="00516CC4" w:rsidP="00EC4D19">
      <w:pPr>
        <w:pStyle w:val="formattext"/>
      </w:pPr>
    </w:p>
    <w:p w:rsidR="00516CC4" w:rsidRDefault="00516CC4" w:rsidP="00EC4D19">
      <w:pPr>
        <w:pStyle w:val="formattext"/>
      </w:pPr>
    </w:p>
    <w:p w:rsidR="00516CC4" w:rsidRDefault="00516CC4" w:rsidP="00EC4D19">
      <w:pPr>
        <w:pStyle w:val="formattext"/>
      </w:pPr>
    </w:p>
    <w:p w:rsidR="00516CC4" w:rsidRDefault="00516CC4" w:rsidP="00EC4D19">
      <w:pPr>
        <w:pStyle w:val="formattext"/>
      </w:pPr>
    </w:p>
    <w:p w:rsidR="00516CC4" w:rsidRDefault="00516CC4" w:rsidP="00EC4D19">
      <w:pPr>
        <w:pStyle w:val="formattext"/>
      </w:pPr>
    </w:p>
    <w:p w:rsidR="00516CC4" w:rsidRDefault="00516CC4" w:rsidP="00825FD3">
      <w:pPr>
        <w:pStyle w:val="formattext"/>
        <w:jc w:val="right"/>
      </w:pPr>
      <w:r>
        <w:t>Приложение</w:t>
      </w:r>
      <w:r>
        <w:br/>
        <w:t>к Порядку учета захоронений</w:t>
      </w:r>
      <w:r>
        <w:br/>
        <w:t xml:space="preserve">на территории кладбищ </w:t>
      </w:r>
    </w:p>
    <w:p w:rsidR="00516CC4" w:rsidRDefault="00516CC4" w:rsidP="00EC4D19">
      <w:pPr>
        <w:pStyle w:val="formattext"/>
        <w:jc w:val="center"/>
      </w:pPr>
      <w:r>
        <w:t xml:space="preserve">ФОРМА книги регистрации захоронений </w:t>
      </w:r>
    </w:p>
    <w:p w:rsidR="00516CC4" w:rsidRDefault="00516CC4" w:rsidP="00EC4D19">
      <w:pPr>
        <w:pStyle w:val="formattext"/>
        <w:jc w:val="center"/>
      </w:pPr>
    </w:p>
    <w:p w:rsidR="00516CC4" w:rsidRDefault="00516CC4" w:rsidP="00825FD3">
      <w:pPr>
        <w:pStyle w:val="formattext"/>
      </w:pPr>
      <w:r>
        <w:br/>
        <w:t>Наименование кладбища ________________________</w:t>
      </w:r>
    </w:p>
    <w:p w:rsidR="00516CC4" w:rsidRDefault="00516CC4" w:rsidP="00825FD3">
      <w:pPr>
        <w:pStyle w:val="formattext"/>
      </w:pPr>
    </w:p>
    <w:p w:rsidR="00516CC4" w:rsidRDefault="00516CC4" w:rsidP="00825FD3">
      <w:pPr>
        <w:pStyle w:val="formattext"/>
      </w:pPr>
    </w:p>
    <w:p w:rsidR="00516CC4" w:rsidRDefault="00516CC4" w:rsidP="00825FD3">
      <w:pPr>
        <w:pStyle w:val="formattext"/>
      </w:pPr>
    </w:p>
    <w:p w:rsidR="00516CC4" w:rsidRDefault="00516CC4" w:rsidP="00825FD3">
      <w:pPr>
        <w:pStyle w:val="formattext"/>
      </w:pPr>
    </w:p>
    <w:p w:rsidR="00516CC4" w:rsidRDefault="00516CC4" w:rsidP="00825FD3">
      <w:pPr>
        <w:pStyle w:val="formattext"/>
      </w:pPr>
    </w:p>
    <w:p w:rsidR="00516CC4" w:rsidRDefault="00516CC4" w:rsidP="00825FD3">
      <w:pPr>
        <w:pStyle w:val="formattext"/>
      </w:pPr>
    </w:p>
    <w:p w:rsidR="00516CC4" w:rsidRDefault="00516CC4" w:rsidP="00825FD3">
      <w:pPr>
        <w:pStyle w:val="formattext"/>
      </w:pPr>
    </w:p>
    <w:p w:rsidR="00516CC4" w:rsidRDefault="00516CC4" w:rsidP="00825FD3">
      <w:pPr>
        <w:pStyle w:val="formattext"/>
      </w:pPr>
    </w:p>
    <w:p w:rsidR="00516CC4" w:rsidRDefault="00516CC4" w:rsidP="00825FD3">
      <w:pPr>
        <w:pStyle w:val="formattext"/>
      </w:pPr>
    </w:p>
    <w:p w:rsidR="00516CC4" w:rsidRDefault="00516CC4" w:rsidP="00825FD3">
      <w:pPr>
        <w:pStyle w:val="formattext"/>
      </w:pPr>
      <w:r>
        <w:br/>
        <w:t>Начата "___" _____________ 20___ г.</w:t>
      </w:r>
      <w:r>
        <w:br/>
      </w:r>
      <w:r>
        <w:br/>
        <w:t xml:space="preserve">Окончена "___" ___________ 20___ г. </w:t>
      </w:r>
    </w:p>
    <w:p w:rsidR="00516CC4" w:rsidRDefault="00516CC4" w:rsidP="00825FD3">
      <w:pPr>
        <w:pStyle w:val="formattext"/>
      </w:pPr>
    </w:p>
    <w:p w:rsidR="00516CC4" w:rsidRDefault="00516CC4" w:rsidP="00825FD3">
      <w:pPr>
        <w:pStyle w:val="formattext"/>
      </w:pPr>
    </w:p>
    <w:p w:rsidR="00516CC4" w:rsidRDefault="00516CC4" w:rsidP="00825FD3">
      <w:pPr>
        <w:pStyle w:val="formattext"/>
      </w:pPr>
    </w:p>
    <w:p w:rsidR="00516CC4" w:rsidRDefault="00516CC4" w:rsidP="00825FD3">
      <w:pPr>
        <w:pStyle w:val="formattext"/>
      </w:pPr>
    </w:p>
    <w:p w:rsidR="00516CC4" w:rsidRDefault="00516CC4" w:rsidP="00825FD3">
      <w:pPr>
        <w:pStyle w:val="formattext"/>
      </w:pPr>
    </w:p>
    <w:p w:rsidR="00516CC4" w:rsidRDefault="00516CC4" w:rsidP="00825FD3">
      <w:pPr>
        <w:pStyle w:val="formattext"/>
      </w:pPr>
    </w:p>
    <w:p w:rsidR="00516CC4" w:rsidRDefault="00516CC4" w:rsidP="00825FD3">
      <w:pPr>
        <w:pStyle w:val="formattext"/>
        <w:jc w:val="center"/>
      </w:pPr>
    </w:p>
    <w:p w:rsidR="00516CC4" w:rsidRDefault="00516CC4" w:rsidP="00825FD3">
      <w:pPr>
        <w:pStyle w:val="formattext"/>
        <w:jc w:val="center"/>
      </w:pPr>
    </w:p>
    <w:p w:rsidR="00516CC4" w:rsidRDefault="00516CC4" w:rsidP="00825FD3">
      <w:pPr>
        <w:pStyle w:val="formattext"/>
        <w:jc w:val="center"/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26"/>
        <w:gridCol w:w="959"/>
        <w:gridCol w:w="935"/>
        <w:gridCol w:w="935"/>
        <w:gridCol w:w="830"/>
        <w:gridCol w:w="1260"/>
        <w:gridCol w:w="900"/>
        <w:gridCol w:w="1260"/>
        <w:gridCol w:w="940"/>
      </w:tblGrid>
      <w:tr w:rsidR="00516CC4" w:rsidRPr="00A840F5" w:rsidTr="00FC08A8">
        <w:trPr>
          <w:trHeight w:val="15"/>
          <w:tblCellSpacing w:w="15" w:type="dxa"/>
        </w:trPr>
        <w:tc>
          <w:tcPr>
            <w:tcW w:w="1381" w:type="dxa"/>
            <w:vAlign w:val="center"/>
          </w:tcPr>
          <w:p w:rsidR="00516CC4" w:rsidRPr="00A840F5" w:rsidRDefault="00516CC4">
            <w:pPr>
              <w:rPr>
                <w:sz w:val="2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516CC4" w:rsidRPr="00A840F5" w:rsidRDefault="00516CC4">
            <w:pPr>
              <w:rPr>
                <w:sz w:val="2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16CC4" w:rsidRPr="00A840F5" w:rsidRDefault="00516CC4">
            <w:pPr>
              <w:rPr>
                <w:sz w:val="2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516CC4" w:rsidRPr="00A840F5" w:rsidRDefault="00516CC4">
            <w:pPr>
              <w:rPr>
                <w:sz w:val="2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516CC4" w:rsidRPr="00A840F5" w:rsidRDefault="00516CC4">
            <w:pPr>
              <w:rPr>
                <w:sz w:val="2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516CC4" w:rsidRPr="00A840F5" w:rsidRDefault="00516CC4">
            <w:pPr>
              <w:rPr>
                <w:sz w:val="2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516CC4" w:rsidRPr="00A840F5" w:rsidRDefault="00516CC4">
            <w:pPr>
              <w:rPr>
                <w:sz w:val="2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516CC4" w:rsidRPr="00A840F5" w:rsidRDefault="00516CC4">
            <w:pPr>
              <w:rPr>
                <w:sz w:val="2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516CC4" w:rsidRPr="00A840F5" w:rsidRDefault="00516CC4">
            <w:pPr>
              <w:rPr>
                <w:sz w:val="2"/>
                <w:szCs w:val="24"/>
              </w:rPr>
            </w:pPr>
          </w:p>
        </w:tc>
      </w:tr>
      <w:tr w:rsidR="00516CC4" w:rsidRPr="00A840F5" w:rsidTr="00FC08A8">
        <w:trPr>
          <w:cantSplit/>
          <w:trHeight w:val="4323"/>
          <w:tblCellSpacing w:w="15" w:type="dxa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CC4" w:rsidRDefault="00516CC4">
            <w:pPr>
              <w:pStyle w:val="formattext"/>
              <w:jc w:val="center"/>
            </w:pPr>
            <w:r>
              <w:t xml:space="preserve">Регистрационный номер захоронения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CC4" w:rsidRDefault="00516CC4">
            <w:pPr>
              <w:pStyle w:val="formattext"/>
              <w:jc w:val="center"/>
            </w:pPr>
            <w:r>
              <w:t xml:space="preserve">Фамилия, имя, отчество умершего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CC4" w:rsidRDefault="00516CC4">
            <w:pPr>
              <w:pStyle w:val="formattext"/>
              <w:jc w:val="center"/>
            </w:pPr>
            <w:r>
              <w:t xml:space="preserve">Дата рождения умершего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CC4" w:rsidRDefault="00516CC4">
            <w:pPr>
              <w:pStyle w:val="formattext"/>
              <w:jc w:val="center"/>
            </w:pPr>
            <w:r>
              <w:t xml:space="preserve">Дата смерти умершего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CC4" w:rsidRDefault="00516CC4">
            <w:pPr>
              <w:pStyle w:val="formattext"/>
              <w:jc w:val="center"/>
            </w:pPr>
            <w:r>
              <w:t xml:space="preserve">Дата захоронения умершего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516CC4" w:rsidRPr="00FC08A8" w:rsidRDefault="00516CC4" w:rsidP="00FC08A8">
            <w:pPr>
              <w:pStyle w:val="formattext"/>
              <w:ind w:left="113" w:right="113"/>
              <w:jc w:val="center"/>
              <w:rPr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 xml:space="preserve">Орган записи актов гражданского состояния, выдавший свидетельство о смерти, серия и номер свидетельства о смерти, дата выдачи свидетельства о смерти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516CC4" w:rsidRDefault="00516CC4" w:rsidP="00FC08A8">
            <w:pPr>
              <w:pStyle w:val="formattext"/>
              <w:ind w:left="113" w:right="113"/>
              <w:jc w:val="center"/>
            </w:pPr>
            <w:r w:rsidRPr="00FC08A8">
              <w:rPr>
                <w:sz w:val="20"/>
                <w:szCs w:val="20"/>
              </w:rPr>
              <w:t>Данные о месте расположения захоронения (номер аллеи, квартала, ряда, могилы</w:t>
            </w:r>
            <w:r>
              <w:t>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516CC4" w:rsidRPr="00FC08A8" w:rsidRDefault="00516CC4" w:rsidP="00FC08A8">
            <w:pPr>
              <w:pStyle w:val="formattext"/>
              <w:ind w:left="113" w:right="113"/>
              <w:jc w:val="center"/>
              <w:rPr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 xml:space="preserve">Фамилия, имя, отчество, адрес, контактный телефон лица, ответственного за содержание места захоронения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CC4" w:rsidRPr="00FC08A8" w:rsidRDefault="00516CC4">
            <w:pPr>
              <w:pStyle w:val="formattext"/>
              <w:jc w:val="center"/>
              <w:rPr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 xml:space="preserve">Иная информация </w:t>
            </w:r>
          </w:p>
        </w:tc>
      </w:tr>
      <w:tr w:rsidR="00516CC4" w:rsidRPr="00A840F5" w:rsidTr="00FC08A8">
        <w:trPr>
          <w:tblCellSpacing w:w="15" w:type="dxa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CC4" w:rsidRDefault="00516CC4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CC4" w:rsidRDefault="00516CC4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CC4" w:rsidRDefault="00516CC4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CC4" w:rsidRDefault="00516CC4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CC4" w:rsidRDefault="00516CC4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CC4" w:rsidRDefault="00516CC4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CC4" w:rsidRDefault="00516CC4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CC4" w:rsidRDefault="00516CC4">
            <w:pPr>
              <w:pStyle w:val="formattext"/>
              <w:jc w:val="center"/>
            </w:pPr>
            <w:r>
              <w:t xml:space="preserve">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CC4" w:rsidRDefault="00516CC4">
            <w:pPr>
              <w:pStyle w:val="formattext"/>
              <w:jc w:val="center"/>
            </w:pPr>
            <w:r>
              <w:t xml:space="preserve">9 </w:t>
            </w:r>
          </w:p>
        </w:tc>
      </w:tr>
      <w:tr w:rsidR="00516CC4" w:rsidRPr="00A840F5" w:rsidTr="00FC08A8">
        <w:trPr>
          <w:tblCellSpacing w:w="15" w:type="dxa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CC4" w:rsidRPr="00A840F5" w:rsidRDefault="00516CC4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CC4" w:rsidRPr="00A840F5" w:rsidRDefault="00516CC4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CC4" w:rsidRPr="00A840F5" w:rsidRDefault="00516CC4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CC4" w:rsidRPr="00A840F5" w:rsidRDefault="00516CC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CC4" w:rsidRPr="00A840F5" w:rsidRDefault="00516CC4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CC4" w:rsidRPr="00A840F5" w:rsidRDefault="00516CC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CC4" w:rsidRPr="00A840F5" w:rsidRDefault="00516CC4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CC4" w:rsidRPr="00A840F5" w:rsidRDefault="00516CC4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6CC4" w:rsidRPr="00A840F5" w:rsidRDefault="00516CC4">
            <w:pPr>
              <w:rPr>
                <w:sz w:val="24"/>
                <w:szCs w:val="24"/>
              </w:rPr>
            </w:pPr>
          </w:p>
        </w:tc>
      </w:tr>
    </w:tbl>
    <w:p w:rsidR="00516CC4" w:rsidRPr="00825FD3" w:rsidRDefault="00516CC4" w:rsidP="00F9270B">
      <w:pPr>
        <w:shd w:val="clear" w:color="auto" w:fill="F2F2F2"/>
        <w:spacing w:before="240" w:after="240" w:line="360" w:lineRule="auto"/>
        <w:rPr>
          <w:rFonts w:ascii="Arial" w:hAnsi="Arial" w:cs="Arial"/>
          <w:noProof/>
          <w:color w:val="333333"/>
          <w:sz w:val="11"/>
          <w:szCs w:val="11"/>
          <w:lang w:eastAsia="ru-RU"/>
        </w:rPr>
      </w:pPr>
    </w:p>
    <w:p w:rsidR="00516CC4" w:rsidRPr="00825FD3" w:rsidRDefault="00516CC4" w:rsidP="00F9270B">
      <w:pPr>
        <w:shd w:val="clear" w:color="auto" w:fill="F2F2F2"/>
        <w:spacing w:before="240" w:after="240" w:line="360" w:lineRule="auto"/>
        <w:rPr>
          <w:rFonts w:ascii="Arial" w:hAnsi="Arial" w:cs="Arial"/>
          <w:color w:val="333333"/>
          <w:sz w:val="11"/>
          <w:szCs w:val="11"/>
          <w:lang w:eastAsia="ru-RU"/>
        </w:rPr>
      </w:pPr>
    </w:p>
    <w:p w:rsidR="00516CC4" w:rsidRPr="00825FD3" w:rsidRDefault="00516CC4" w:rsidP="00F9270B">
      <w:pPr>
        <w:shd w:val="clear" w:color="auto" w:fill="F2F2F2"/>
        <w:spacing w:before="240" w:after="240" w:line="360" w:lineRule="auto"/>
        <w:rPr>
          <w:rFonts w:ascii="Arial" w:hAnsi="Arial" w:cs="Arial"/>
          <w:color w:val="333333"/>
          <w:sz w:val="11"/>
          <w:szCs w:val="11"/>
          <w:lang w:eastAsia="ru-RU"/>
        </w:rPr>
      </w:pPr>
      <w:r w:rsidRPr="00825FD3">
        <w:rPr>
          <w:rFonts w:ascii="Arial" w:hAnsi="Arial" w:cs="Arial"/>
          <w:color w:val="333333"/>
          <w:sz w:val="11"/>
          <w:szCs w:val="11"/>
          <w:lang w:val="en-US" w:eastAsia="ru-RU"/>
        </w:rPr>
        <w:t> </w:t>
      </w:r>
    </w:p>
    <w:p w:rsidR="00516CC4" w:rsidRPr="00825FD3" w:rsidRDefault="00516CC4" w:rsidP="00F9270B">
      <w:pPr>
        <w:shd w:val="clear" w:color="auto" w:fill="F2F2F2"/>
        <w:spacing w:before="240" w:after="240" w:line="360" w:lineRule="auto"/>
        <w:rPr>
          <w:rFonts w:ascii="Arial" w:hAnsi="Arial" w:cs="Arial"/>
          <w:color w:val="333333"/>
          <w:sz w:val="11"/>
          <w:szCs w:val="11"/>
          <w:lang w:eastAsia="ru-RU"/>
        </w:rPr>
      </w:pPr>
    </w:p>
    <w:p w:rsidR="00516CC4" w:rsidRPr="00825FD3" w:rsidRDefault="00516CC4" w:rsidP="00F9270B">
      <w:pPr>
        <w:shd w:val="clear" w:color="auto" w:fill="F2F2F2"/>
        <w:spacing w:before="240" w:after="24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25FD3">
        <w:rPr>
          <w:rFonts w:ascii="Times New Roman" w:hAnsi="Times New Roman"/>
          <w:color w:val="333333"/>
          <w:sz w:val="24"/>
          <w:szCs w:val="24"/>
          <w:lang w:val="en-US" w:eastAsia="ru-RU"/>
        </w:rPr>
        <w:t> </w:t>
      </w:r>
    </w:p>
    <w:p w:rsidR="00516CC4" w:rsidRPr="00F9270B" w:rsidRDefault="00516CC4" w:rsidP="00F9270B">
      <w:pPr>
        <w:shd w:val="clear" w:color="auto" w:fill="F2F2F2"/>
        <w:spacing w:before="240" w:after="240" w:line="360" w:lineRule="auto"/>
        <w:rPr>
          <w:rFonts w:ascii="Arial" w:hAnsi="Arial" w:cs="Arial"/>
          <w:color w:val="333333"/>
          <w:sz w:val="11"/>
          <w:szCs w:val="11"/>
          <w:lang w:eastAsia="ru-RU"/>
        </w:rPr>
      </w:pPr>
      <w:r w:rsidRPr="00F9270B">
        <w:rPr>
          <w:rFonts w:ascii="Arial" w:hAnsi="Arial" w:cs="Arial"/>
          <w:color w:val="333333"/>
          <w:sz w:val="11"/>
          <w:szCs w:val="11"/>
          <w:lang w:eastAsia="ru-RU"/>
        </w:rPr>
        <w:t> </w:t>
      </w:r>
    </w:p>
    <w:p w:rsidR="00516CC4" w:rsidRPr="00F9270B" w:rsidRDefault="00516CC4" w:rsidP="00F9270B">
      <w:pPr>
        <w:shd w:val="clear" w:color="auto" w:fill="F2F2F2"/>
        <w:spacing w:after="0" w:line="360" w:lineRule="auto"/>
        <w:rPr>
          <w:rFonts w:ascii="Arial" w:hAnsi="Arial" w:cs="Arial"/>
          <w:color w:val="333333"/>
          <w:sz w:val="11"/>
          <w:szCs w:val="11"/>
          <w:lang w:eastAsia="ru-RU"/>
        </w:rPr>
      </w:pPr>
    </w:p>
    <w:p w:rsidR="00516CC4" w:rsidRPr="00F9270B" w:rsidRDefault="00516CC4" w:rsidP="00F9270B">
      <w:pPr>
        <w:shd w:val="clear" w:color="auto" w:fill="F2F2F2"/>
        <w:spacing w:before="240" w:after="240" w:line="360" w:lineRule="auto"/>
        <w:rPr>
          <w:rFonts w:ascii="Arial" w:hAnsi="Arial" w:cs="Arial"/>
          <w:color w:val="333333"/>
          <w:sz w:val="11"/>
          <w:szCs w:val="11"/>
          <w:lang w:eastAsia="ru-RU"/>
        </w:rPr>
      </w:pPr>
      <w:r w:rsidRPr="00F9270B">
        <w:rPr>
          <w:rFonts w:ascii="Arial" w:hAnsi="Arial" w:cs="Arial"/>
          <w:color w:val="333333"/>
          <w:sz w:val="11"/>
          <w:szCs w:val="11"/>
          <w:lang w:eastAsia="ru-RU"/>
        </w:rPr>
        <w:t> </w:t>
      </w:r>
    </w:p>
    <w:p w:rsidR="00516CC4" w:rsidRPr="00F9270B" w:rsidRDefault="00516CC4" w:rsidP="00F9270B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F9270B">
        <w:rPr>
          <w:rFonts w:ascii="Arial" w:hAnsi="Arial" w:cs="Arial"/>
          <w:vanish/>
          <w:sz w:val="16"/>
          <w:szCs w:val="16"/>
          <w:lang w:eastAsia="ru-RU"/>
        </w:rPr>
        <w:t>Конец формы</w:t>
      </w:r>
    </w:p>
    <w:p w:rsidR="00516CC4" w:rsidRPr="00F9270B" w:rsidRDefault="00516CC4" w:rsidP="00F9270B">
      <w:pPr>
        <w:shd w:val="clear" w:color="auto" w:fill="F2F2F2"/>
        <w:spacing w:after="0" w:line="360" w:lineRule="auto"/>
        <w:rPr>
          <w:rFonts w:ascii="Arial" w:hAnsi="Arial" w:cs="Arial"/>
          <w:color w:val="333333"/>
          <w:sz w:val="11"/>
          <w:szCs w:val="11"/>
          <w:lang w:eastAsia="ru-RU"/>
        </w:rPr>
      </w:pPr>
      <w:r w:rsidRPr="00F9270B">
        <w:rPr>
          <w:rFonts w:ascii="Arial" w:hAnsi="Arial" w:cs="Arial"/>
          <w:color w:val="333333"/>
          <w:sz w:val="11"/>
          <w:szCs w:val="11"/>
          <w:lang w:eastAsia="ru-RU"/>
        </w:rPr>
        <w:br/>
      </w:r>
    </w:p>
    <w:p w:rsidR="00516CC4" w:rsidRPr="00F9270B" w:rsidRDefault="00516CC4" w:rsidP="00F9270B">
      <w:pPr>
        <w:shd w:val="clear" w:color="auto" w:fill="F6F6F6"/>
        <w:spacing w:after="0" w:line="360" w:lineRule="auto"/>
        <w:rPr>
          <w:rFonts w:ascii="Arial" w:hAnsi="Arial" w:cs="Arial"/>
          <w:color w:val="666666"/>
          <w:sz w:val="10"/>
          <w:szCs w:val="10"/>
          <w:lang w:eastAsia="ru-RU"/>
        </w:rPr>
      </w:pPr>
    </w:p>
    <w:p w:rsidR="00516CC4" w:rsidRPr="00F9270B" w:rsidRDefault="00516CC4" w:rsidP="00F9270B">
      <w:pPr>
        <w:shd w:val="clear" w:color="auto" w:fill="F6F6F6"/>
        <w:spacing w:after="0" w:line="360" w:lineRule="auto"/>
        <w:rPr>
          <w:rFonts w:ascii="Arial" w:hAnsi="Arial" w:cs="Arial"/>
          <w:color w:val="666666"/>
          <w:sz w:val="10"/>
          <w:szCs w:val="10"/>
          <w:lang w:eastAsia="ru-RU"/>
        </w:rPr>
      </w:pPr>
      <w:hyperlink r:id="rId9" w:tgtFrame="_blank" w:history="1">
        <w:r w:rsidRPr="00AB34E3">
          <w:rPr>
            <w:rFonts w:ascii="Arial" w:hAnsi="Arial" w:cs="Arial"/>
            <w:color w:val="333333"/>
            <w:sz w:val="10"/>
            <w:szCs w:val="10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Яндекс.Метрика" href="https://metrika.yandex.ru/stat/?id=46175421&amp;from=in" style="width:24pt;height:24pt" o:button="t">
              <v:imagedata r:id="rId10" o:title=""/>
            </v:shape>
          </w:pict>
        </w:r>
      </w:hyperlink>
    </w:p>
    <w:p w:rsidR="00516CC4" w:rsidRPr="00F9270B" w:rsidRDefault="00516CC4" w:rsidP="00F9270B">
      <w:pPr>
        <w:shd w:val="clear" w:color="auto" w:fill="F6F6F6"/>
        <w:spacing w:after="0" w:line="360" w:lineRule="auto"/>
        <w:rPr>
          <w:rFonts w:ascii="Arial" w:hAnsi="Arial" w:cs="Arial"/>
          <w:color w:val="666666"/>
          <w:sz w:val="11"/>
          <w:szCs w:val="11"/>
          <w:lang w:eastAsia="ru-RU"/>
        </w:rPr>
      </w:pPr>
    </w:p>
    <w:p w:rsidR="00516CC4" w:rsidRPr="00F9270B" w:rsidRDefault="00516CC4">
      <w:pPr>
        <w:rPr>
          <w:rFonts w:ascii="Times New Roman" w:hAnsi="Times New Roman"/>
          <w:sz w:val="24"/>
          <w:szCs w:val="24"/>
        </w:rPr>
      </w:pPr>
    </w:p>
    <w:sectPr w:rsidR="00516CC4" w:rsidRPr="00F9270B" w:rsidSect="0054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269"/>
    <w:multiLevelType w:val="multilevel"/>
    <w:tmpl w:val="3544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C605A"/>
    <w:multiLevelType w:val="multilevel"/>
    <w:tmpl w:val="4AB2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9362F"/>
    <w:multiLevelType w:val="multilevel"/>
    <w:tmpl w:val="EA4A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A3DAC"/>
    <w:multiLevelType w:val="multilevel"/>
    <w:tmpl w:val="6658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31F36"/>
    <w:multiLevelType w:val="multilevel"/>
    <w:tmpl w:val="3418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5275F"/>
    <w:multiLevelType w:val="multilevel"/>
    <w:tmpl w:val="5502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007A63"/>
    <w:multiLevelType w:val="multilevel"/>
    <w:tmpl w:val="0B3C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5105D9"/>
    <w:multiLevelType w:val="multilevel"/>
    <w:tmpl w:val="1C0A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166AB7"/>
    <w:multiLevelType w:val="multilevel"/>
    <w:tmpl w:val="8DBE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A33BF1"/>
    <w:multiLevelType w:val="multilevel"/>
    <w:tmpl w:val="BAE0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AE2A74"/>
    <w:multiLevelType w:val="multilevel"/>
    <w:tmpl w:val="9B8C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B12232"/>
    <w:multiLevelType w:val="multilevel"/>
    <w:tmpl w:val="3EA2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B266B0"/>
    <w:multiLevelType w:val="multilevel"/>
    <w:tmpl w:val="D0C2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8F531D"/>
    <w:multiLevelType w:val="multilevel"/>
    <w:tmpl w:val="6AD6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FF1819"/>
    <w:multiLevelType w:val="multilevel"/>
    <w:tmpl w:val="7424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AA7559"/>
    <w:multiLevelType w:val="multilevel"/>
    <w:tmpl w:val="5EDC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4E4F1C"/>
    <w:multiLevelType w:val="multilevel"/>
    <w:tmpl w:val="493A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5"/>
  </w:num>
  <w:num w:numId="8">
    <w:abstractNumId w:val="4"/>
  </w:num>
  <w:num w:numId="9">
    <w:abstractNumId w:val="14"/>
  </w:num>
  <w:num w:numId="10">
    <w:abstractNumId w:val="11"/>
  </w:num>
  <w:num w:numId="11">
    <w:abstractNumId w:val="1"/>
  </w:num>
  <w:num w:numId="12">
    <w:abstractNumId w:val="9"/>
  </w:num>
  <w:num w:numId="13">
    <w:abstractNumId w:val="6"/>
  </w:num>
  <w:num w:numId="14">
    <w:abstractNumId w:val="13"/>
  </w:num>
  <w:num w:numId="15">
    <w:abstractNumId w:val="8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70B"/>
    <w:rsid w:val="00052C8A"/>
    <w:rsid w:val="00064A28"/>
    <w:rsid w:val="00106C79"/>
    <w:rsid w:val="001650B5"/>
    <w:rsid w:val="00181F45"/>
    <w:rsid w:val="00193E72"/>
    <w:rsid w:val="00265077"/>
    <w:rsid w:val="002D7AD7"/>
    <w:rsid w:val="002F6D0D"/>
    <w:rsid w:val="00341A12"/>
    <w:rsid w:val="00374CD6"/>
    <w:rsid w:val="003A6AF3"/>
    <w:rsid w:val="00482C1F"/>
    <w:rsid w:val="00487922"/>
    <w:rsid w:val="00516CC4"/>
    <w:rsid w:val="005479DD"/>
    <w:rsid w:val="005D4773"/>
    <w:rsid w:val="005F1D7B"/>
    <w:rsid w:val="007050F2"/>
    <w:rsid w:val="007E099F"/>
    <w:rsid w:val="00825FD3"/>
    <w:rsid w:val="0088445C"/>
    <w:rsid w:val="00913A50"/>
    <w:rsid w:val="00A840F5"/>
    <w:rsid w:val="00AB34E3"/>
    <w:rsid w:val="00B977CF"/>
    <w:rsid w:val="00DE273E"/>
    <w:rsid w:val="00DF5F99"/>
    <w:rsid w:val="00EB43A9"/>
    <w:rsid w:val="00EC4D19"/>
    <w:rsid w:val="00F23DF5"/>
    <w:rsid w:val="00F9270B"/>
    <w:rsid w:val="00FC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D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9270B"/>
    <w:pPr>
      <w:spacing w:before="240" w:after="240" w:line="240" w:lineRule="auto"/>
      <w:outlineLvl w:val="0"/>
    </w:pPr>
    <w:rPr>
      <w:rFonts w:ascii="Segoe UI" w:eastAsia="Times New Roman" w:hAnsi="Segoe UI" w:cs="Segoe UI"/>
      <w:b/>
      <w:bCs/>
      <w:kern w:val="36"/>
      <w:sz w:val="43"/>
      <w:szCs w:val="43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9270B"/>
    <w:pPr>
      <w:spacing w:before="240" w:after="240" w:line="240" w:lineRule="auto"/>
      <w:outlineLvl w:val="1"/>
    </w:pPr>
    <w:rPr>
      <w:rFonts w:ascii="Segoe UI" w:eastAsia="Times New Roman" w:hAnsi="Segoe UI" w:cs="Segoe UI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F9270B"/>
    <w:pPr>
      <w:spacing w:before="240" w:after="240" w:line="240" w:lineRule="auto"/>
      <w:outlineLvl w:val="2"/>
    </w:pPr>
    <w:rPr>
      <w:rFonts w:ascii="Segoe UI" w:eastAsia="Times New Roman" w:hAnsi="Segoe UI" w:cs="Segoe UI"/>
      <w:b/>
      <w:bCs/>
      <w:sz w:val="30"/>
      <w:szCs w:val="3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270B"/>
    <w:rPr>
      <w:rFonts w:ascii="Segoe UI" w:hAnsi="Segoe UI" w:cs="Segoe UI"/>
      <w:b/>
      <w:bCs/>
      <w:kern w:val="36"/>
      <w:sz w:val="43"/>
      <w:szCs w:val="43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9270B"/>
    <w:rPr>
      <w:rFonts w:ascii="Segoe UI" w:hAnsi="Segoe UI" w:cs="Segoe UI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9270B"/>
    <w:rPr>
      <w:rFonts w:ascii="Segoe UI" w:hAnsi="Segoe UI" w:cs="Segoe UI"/>
      <w:b/>
      <w:bCs/>
      <w:sz w:val="30"/>
      <w:szCs w:val="30"/>
      <w:lang w:eastAsia="ru-RU"/>
    </w:rPr>
  </w:style>
  <w:style w:type="character" w:styleId="Hyperlink">
    <w:name w:val="Hyperlink"/>
    <w:basedOn w:val="DefaultParagraphFont"/>
    <w:uiPriority w:val="99"/>
    <w:semiHidden/>
    <w:rsid w:val="00F9270B"/>
    <w:rPr>
      <w:rFonts w:cs="Times New Roman"/>
      <w:color w:val="333333"/>
      <w:u w:val="single"/>
    </w:rPr>
  </w:style>
  <w:style w:type="character" w:styleId="Strong">
    <w:name w:val="Strong"/>
    <w:basedOn w:val="DefaultParagraphFont"/>
    <w:uiPriority w:val="99"/>
    <w:qFormat/>
    <w:rsid w:val="00F9270B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F9270B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ccommentdate1">
    <w:name w:val="lccommentdate1"/>
    <w:basedOn w:val="DefaultParagraphFont"/>
    <w:uiPriority w:val="99"/>
    <w:rsid w:val="00F9270B"/>
    <w:rPr>
      <w:rFonts w:cs="Times New Roman"/>
      <w:color w:val="999999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F927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F9270B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F927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F9270B"/>
    <w:rPr>
      <w:rFonts w:ascii="Arial" w:hAnsi="Arial" w:cs="Arial"/>
      <w:vanish/>
      <w:sz w:val="16"/>
      <w:szCs w:val="16"/>
      <w:lang w:eastAsia="ru-RU"/>
    </w:rPr>
  </w:style>
  <w:style w:type="character" w:customStyle="1" w:styleId="breadcrumbs">
    <w:name w:val="breadcrumbs"/>
    <w:basedOn w:val="DefaultParagraphFont"/>
    <w:uiPriority w:val="99"/>
    <w:rsid w:val="00F9270B"/>
    <w:rPr>
      <w:rFonts w:cs="Times New Roman"/>
    </w:rPr>
  </w:style>
  <w:style w:type="character" w:customStyle="1" w:styleId="articleseparator4">
    <w:name w:val="article_separator4"/>
    <w:basedOn w:val="DefaultParagraphFont"/>
    <w:uiPriority w:val="99"/>
    <w:rsid w:val="00F9270B"/>
    <w:rPr>
      <w:rFonts w:cs="Times New Roman"/>
    </w:rPr>
  </w:style>
  <w:style w:type="character" w:customStyle="1" w:styleId="lccomment">
    <w:name w:val="lccomment"/>
    <w:basedOn w:val="DefaultParagraphFont"/>
    <w:uiPriority w:val="99"/>
    <w:rsid w:val="00F9270B"/>
    <w:rPr>
      <w:rFonts w:cs="Times New Roman"/>
    </w:rPr>
  </w:style>
  <w:style w:type="character" w:customStyle="1" w:styleId="lcusername">
    <w:name w:val="lcusername"/>
    <w:basedOn w:val="DefaultParagraphFont"/>
    <w:uiPriority w:val="99"/>
    <w:rsid w:val="00F9270B"/>
    <w:rPr>
      <w:rFonts w:cs="Times New Roman"/>
    </w:rPr>
  </w:style>
  <w:style w:type="character" w:customStyle="1" w:styleId="lcitemtitle">
    <w:name w:val="lcitemtitle"/>
    <w:basedOn w:val="DefaultParagraphFont"/>
    <w:uiPriority w:val="99"/>
    <w:rsid w:val="00F9270B"/>
    <w:rPr>
      <w:rFonts w:cs="Times New Roman"/>
    </w:rPr>
  </w:style>
  <w:style w:type="character" w:customStyle="1" w:styleId="lcitemcategory">
    <w:name w:val="lcitemcategory"/>
    <w:basedOn w:val="DefaultParagraphFont"/>
    <w:uiPriority w:val="99"/>
    <w:rsid w:val="00F9270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92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270B"/>
    <w:rPr>
      <w:rFonts w:ascii="Tahoma" w:hAnsi="Tahoma" w:cs="Tahoma"/>
      <w:sz w:val="16"/>
      <w:szCs w:val="16"/>
    </w:rPr>
  </w:style>
  <w:style w:type="character" w:customStyle="1" w:styleId="headernametx">
    <w:name w:val="header_name_tx"/>
    <w:basedOn w:val="DefaultParagraphFont"/>
    <w:uiPriority w:val="99"/>
    <w:rsid w:val="00825FD3"/>
    <w:rPr>
      <w:rFonts w:cs="Times New Roman"/>
    </w:rPr>
  </w:style>
  <w:style w:type="character" w:customStyle="1" w:styleId="info-title">
    <w:name w:val="info-title"/>
    <w:basedOn w:val="DefaultParagraphFont"/>
    <w:uiPriority w:val="99"/>
    <w:rsid w:val="00825FD3"/>
    <w:rPr>
      <w:rFonts w:cs="Times New Roman"/>
    </w:rPr>
  </w:style>
  <w:style w:type="paragraph" w:customStyle="1" w:styleId="headertext">
    <w:name w:val="headertext"/>
    <w:basedOn w:val="Normal"/>
    <w:uiPriority w:val="99"/>
    <w:rsid w:val="00825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825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pytitle">
    <w:name w:val="copytitle"/>
    <w:basedOn w:val="Normal"/>
    <w:uiPriority w:val="99"/>
    <w:rsid w:val="00825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pyright">
    <w:name w:val="copyright"/>
    <w:basedOn w:val="Normal"/>
    <w:uiPriority w:val="99"/>
    <w:rsid w:val="00825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ersion-site">
    <w:name w:val="version-site"/>
    <w:basedOn w:val="Normal"/>
    <w:uiPriority w:val="99"/>
    <w:rsid w:val="00825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obile-apptx">
    <w:name w:val="mobile-app_tx"/>
    <w:basedOn w:val="DefaultParagraphFont"/>
    <w:uiPriority w:val="99"/>
    <w:rsid w:val="00825FD3"/>
    <w:rPr>
      <w:rFonts w:cs="Times New Roman"/>
    </w:rPr>
  </w:style>
  <w:style w:type="paragraph" w:customStyle="1" w:styleId="cntd-apph">
    <w:name w:val="cntd-app_h"/>
    <w:basedOn w:val="Normal"/>
    <w:uiPriority w:val="99"/>
    <w:rsid w:val="00825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ntd-apptx">
    <w:name w:val="cntd-app_tx"/>
    <w:basedOn w:val="Normal"/>
    <w:uiPriority w:val="99"/>
    <w:rsid w:val="00825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kodeks-apph">
    <w:name w:val="kodeks-app_h"/>
    <w:basedOn w:val="Normal"/>
    <w:uiPriority w:val="99"/>
    <w:rsid w:val="00825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kodeks-apptx">
    <w:name w:val="kodeks-app_tx"/>
    <w:basedOn w:val="Normal"/>
    <w:uiPriority w:val="99"/>
    <w:rsid w:val="00825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essage-text">
    <w:name w:val="message-text"/>
    <w:basedOn w:val="DefaultParagraphFont"/>
    <w:uiPriority w:val="99"/>
    <w:rsid w:val="00825FD3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181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B34E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69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9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69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69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69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69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9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69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69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69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69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9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69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69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69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569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9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9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69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69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69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92084">
                                      <w:marLeft w:val="0"/>
                                      <w:marRight w:val="0"/>
                                      <w:marTop w:val="0"/>
                                      <w:marBottom w:val="1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692144">
                                      <w:marLeft w:val="0"/>
                                      <w:marRight w:val="0"/>
                                      <w:marTop w:val="0"/>
                                      <w:marBottom w:val="1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6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56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5692096">
              <w:marLeft w:val="0"/>
              <w:marRight w:val="0"/>
              <w:marTop w:val="0"/>
              <w:marBottom w:val="0"/>
              <w:divBdr>
                <w:top w:val="single" w:sz="18" w:space="9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92070">
                              <w:marLeft w:val="0"/>
                              <w:marRight w:val="0"/>
                              <w:marTop w:val="1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56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69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6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9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6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9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69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9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69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9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6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69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56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69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9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69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6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6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6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6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6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6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69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6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6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56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56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69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69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6618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53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5335" TargetMode="Externa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s://metrika.yandex.ru/stat/?id=46175421&amp;from=inform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181</TotalTime>
  <Pages>5</Pages>
  <Words>859</Words>
  <Characters>4898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2018-06-13T01:13:00Z</cp:lastPrinted>
  <dcterms:created xsi:type="dcterms:W3CDTF">2018-05-04T03:09:00Z</dcterms:created>
  <dcterms:modified xsi:type="dcterms:W3CDTF">2018-06-13T01:19:00Z</dcterms:modified>
</cp:coreProperties>
</file>